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E4" w:rsidRPr="002F50C1" w:rsidRDefault="00DE57B7" w:rsidP="00127A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</w:t>
      </w:r>
      <w:r w:rsidR="009339E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9339E4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8</w:t>
      </w:r>
      <w:r w:rsidR="009339E4" w:rsidRPr="002F50C1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543</w:t>
      </w:r>
    </w:p>
    <w:p w:rsidR="009339E4" w:rsidRPr="002F50C1" w:rsidRDefault="009339E4" w:rsidP="00127AD1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339E4" w:rsidRPr="002F50C1" w:rsidRDefault="009339E4" w:rsidP="00127AD1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ИРКУТСКАЯ ОБЛАСТЬ</w:t>
      </w:r>
    </w:p>
    <w:p w:rsidR="009339E4" w:rsidRPr="002F50C1" w:rsidRDefault="009339E4" w:rsidP="00127AD1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КИРЕНСКИЙ РАЙОН</w:t>
      </w:r>
    </w:p>
    <w:p w:rsidR="009339E4" w:rsidRPr="002F50C1" w:rsidRDefault="009339E4" w:rsidP="00127AD1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9339E4" w:rsidRPr="00DD7648" w:rsidRDefault="009339E4" w:rsidP="00127AD1">
      <w:pPr>
        <w:spacing w:after="0" w:line="240" w:lineRule="auto"/>
        <w:ind w:left="-567"/>
        <w:jc w:val="center"/>
        <w:rPr>
          <w:b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Pr="002F50C1">
        <w:rPr>
          <w:rFonts w:ascii="Arial" w:hAnsi="Arial" w:cs="Arial"/>
          <w:b/>
          <w:sz w:val="32"/>
          <w:szCs w:val="32"/>
        </w:rPr>
        <w:br/>
        <w:t>ПОСТАНОВЛЕНИЕ</w:t>
      </w:r>
    </w:p>
    <w:p w:rsidR="007735B5" w:rsidRDefault="007735B5" w:rsidP="00324BBC">
      <w:pPr>
        <w:spacing w:after="0" w:line="240" w:lineRule="auto"/>
        <w:rPr>
          <w:rFonts w:ascii="Times New Roman" w:hAnsi="Times New Roman" w:cs="Times New Roman"/>
        </w:rPr>
      </w:pPr>
    </w:p>
    <w:p w:rsidR="00DE57B7" w:rsidRDefault="00125DAB" w:rsidP="00127A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7AD1">
        <w:rPr>
          <w:rFonts w:ascii="Arial" w:hAnsi="Arial" w:cs="Arial"/>
          <w:b/>
          <w:sz w:val="32"/>
          <w:szCs w:val="32"/>
        </w:rPr>
        <w:t>О</w:t>
      </w:r>
      <w:r w:rsidR="00DE57B7">
        <w:rPr>
          <w:rFonts w:ascii="Arial" w:hAnsi="Arial" w:cs="Arial"/>
          <w:b/>
          <w:sz w:val="32"/>
          <w:szCs w:val="32"/>
        </w:rPr>
        <w:t>б</w:t>
      </w:r>
      <w:r w:rsidR="0058012A" w:rsidRPr="00127AD1">
        <w:rPr>
          <w:rFonts w:ascii="Arial" w:hAnsi="Arial" w:cs="Arial"/>
          <w:b/>
          <w:sz w:val="32"/>
          <w:szCs w:val="32"/>
        </w:rPr>
        <w:t xml:space="preserve"> </w:t>
      </w:r>
      <w:r w:rsidR="00DE57B7">
        <w:rPr>
          <w:rFonts w:ascii="Arial" w:hAnsi="Arial" w:cs="Arial"/>
          <w:b/>
          <w:sz w:val="32"/>
          <w:szCs w:val="32"/>
        </w:rPr>
        <w:t xml:space="preserve">утверждении </w:t>
      </w:r>
      <w:proofErr w:type="gramStart"/>
      <w:r w:rsidR="00DE57B7">
        <w:rPr>
          <w:rFonts w:ascii="Arial" w:hAnsi="Arial" w:cs="Arial"/>
          <w:b/>
          <w:sz w:val="32"/>
          <w:szCs w:val="32"/>
        </w:rPr>
        <w:t>порядка осуществления анализа финансового состояния принципалов</w:t>
      </w:r>
      <w:proofErr w:type="gramEnd"/>
      <w:r w:rsidR="00DE57B7">
        <w:rPr>
          <w:rFonts w:ascii="Arial" w:hAnsi="Arial" w:cs="Arial"/>
          <w:b/>
          <w:sz w:val="32"/>
          <w:szCs w:val="32"/>
        </w:rPr>
        <w:t xml:space="preserve"> в целях предоставления муниципальных гарантий</w:t>
      </w:r>
    </w:p>
    <w:p w:rsidR="00C31F61" w:rsidRPr="00127AD1" w:rsidRDefault="00DE57B7" w:rsidP="00127A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Киренского муниципального образования</w:t>
      </w:r>
    </w:p>
    <w:p w:rsidR="00816F43" w:rsidRPr="00127AD1" w:rsidRDefault="00816F43" w:rsidP="00816F4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7735B5" w:rsidRPr="00324BBC" w:rsidRDefault="007735B5" w:rsidP="00816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BBC" w:rsidRPr="00127AD1" w:rsidRDefault="00324BBC" w:rsidP="00B17CF9">
      <w:pPr>
        <w:pStyle w:val="1"/>
        <w:spacing w:before="0" w:after="0"/>
        <w:ind w:firstLine="709"/>
        <w:jc w:val="both"/>
        <w:rPr>
          <w:b w:val="0"/>
        </w:rPr>
      </w:pPr>
      <w:r w:rsidRPr="00127AD1">
        <w:rPr>
          <w:b w:val="0"/>
        </w:rPr>
        <w:t xml:space="preserve">В </w:t>
      </w:r>
      <w:r w:rsidR="00125DAB" w:rsidRPr="00127AD1">
        <w:rPr>
          <w:b w:val="0"/>
        </w:rPr>
        <w:t>соответствии с</w:t>
      </w:r>
      <w:r w:rsidR="00EF7FC9">
        <w:rPr>
          <w:b w:val="0"/>
        </w:rPr>
        <w:t xml:space="preserve"> пунктом 3</w:t>
      </w:r>
      <w:r w:rsidR="00125DAB" w:rsidRPr="00127AD1">
        <w:rPr>
          <w:b w:val="0"/>
        </w:rPr>
        <w:t xml:space="preserve"> стать</w:t>
      </w:r>
      <w:r w:rsidR="00EF7FC9">
        <w:rPr>
          <w:b w:val="0"/>
        </w:rPr>
        <w:t>и</w:t>
      </w:r>
      <w:r w:rsidR="00125DAB" w:rsidRPr="00127AD1">
        <w:rPr>
          <w:b w:val="0"/>
        </w:rPr>
        <w:t xml:space="preserve"> </w:t>
      </w:r>
      <w:r w:rsidR="00EF7FC9">
        <w:rPr>
          <w:b w:val="0"/>
        </w:rPr>
        <w:t>11</w:t>
      </w:r>
      <w:r w:rsidR="00125DAB" w:rsidRPr="00127AD1">
        <w:rPr>
          <w:b w:val="0"/>
        </w:rPr>
        <w:t>5</w:t>
      </w:r>
      <w:r w:rsidR="00EF7FC9">
        <w:rPr>
          <w:b w:val="0"/>
        </w:rPr>
        <w:t>.2</w:t>
      </w:r>
      <w:r w:rsidR="00125DAB" w:rsidRPr="00127AD1">
        <w:rPr>
          <w:b w:val="0"/>
        </w:rPr>
        <w:t xml:space="preserve"> </w:t>
      </w:r>
      <w:r w:rsidR="00EF7FC9">
        <w:rPr>
          <w:b w:val="0"/>
        </w:rPr>
        <w:t>Бюджетного</w:t>
      </w:r>
      <w:r w:rsidR="00125DAB" w:rsidRPr="00127AD1">
        <w:rPr>
          <w:b w:val="0"/>
        </w:rPr>
        <w:t xml:space="preserve"> кодекса Российской Федерации</w:t>
      </w:r>
      <w:r w:rsidR="00984E5A" w:rsidRPr="00127AD1">
        <w:rPr>
          <w:b w:val="0"/>
        </w:rPr>
        <w:t>,</w:t>
      </w:r>
      <w:r w:rsidR="00EF7FC9">
        <w:rPr>
          <w:b w:val="0"/>
        </w:rPr>
        <w:t xml:space="preserve"> Порядком предоставления муниципальных гарантий от имени Киренского муниципального образования, утвержденным Решением Думы Киренского муниципального образования от 04.10.2018г. №68/4,</w:t>
      </w:r>
      <w:r w:rsidR="00984E5A" w:rsidRPr="00127AD1">
        <w:rPr>
          <w:b w:val="0"/>
        </w:rPr>
        <w:t xml:space="preserve"> руководствуясь </w:t>
      </w:r>
      <w:r w:rsidRPr="00127AD1">
        <w:rPr>
          <w:b w:val="0"/>
        </w:rPr>
        <w:t xml:space="preserve">Уставом Киренского муниципального образования, </w:t>
      </w:r>
    </w:p>
    <w:p w:rsidR="00816F43" w:rsidRDefault="00816F43" w:rsidP="0081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AD1" w:rsidRDefault="00127AD1" w:rsidP="00127AD1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ПОСТАНОВЛЯ</w:t>
      </w:r>
      <w:r w:rsidR="00810DBD">
        <w:rPr>
          <w:rFonts w:ascii="Arial" w:hAnsi="Arial" w:cs="Arial"/>
          <w:b/>
          <w:sz w:val="32"/>
          <w:szCs w:val="32"/>
        </w:rPr>
        <w:t>ЕТ</w:t>
      </w:r>
      <w:r w:rsidRPr="002F50C1">
        <w:rPr>
          <w:rFonts w:ascii="Arial" w:hAnsi="Arial" w:cs="Arial"/>
          <w:b/>
          <w:sz w:val="32"/>
          <w:szCs w:val="32"/>
        </w:rPr>
        <w:t>:</w:t>
      </w:r>
    </w:p>
    <w:p w:rsidR="00127AD1" w:rsidRPr="00127AD1" w:rsidRDefault="00127AD1" w:rsidP="00816F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35E" w:rsidRPr="00FE3A53" w:rsidRDefault="00A9035E" w:rsidP="00864A8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3A53">
        <w:rPr>
          <w:rFonts w:ascii="Arial" w:hAnsi="Arial" w:cs="Arial"/>
          <w:sz w:val="24"/>
          <w:szCs w:val="24"/>
        </w:rPr>
        <w:t xml:space="preserve">Утвердить порядок </w:t>
      </w:r>
      <w:r w:rsidR="00864A8B" w:rsidRPr="00FE3A53">
        <w:rPr>
          <w:rFonts w:ascii="Arial" w:hAnsi="Arial" w:cs="Arial"/>
          <w:sz w:val="24"/>
          <w:szCs w:val="24"/>
        </w:rPr>
        <w:t>осуществления</w:t>
      </w:r>
      <w:r w:rsidRPr="00FE3A53">
        <w:rPr>
          <w:rFonts w:ascii="Arial" w:hAnsi="Arial" w:cs="Arial"/>
          <w:sz w:val="24"/>
          <w:szCs w:val="24"/>
        </w:rPr>
        <w:t xml:space="preserve"> анализа финансового состояния принципал</w:t>
      </w:r>
      <w:r w:rsidR="001B18E6">
        <w:rPr>
          <w:rFonts w:ascii="Arial" w:hAnsi="Arial" w:cs="Arial"/>
          <w:sz w:val="24"/>
          <w:szCs w:val="24"/>
        </w:rPr>
        <w:t>ов</w:t>
      </w:r>
      <w:r w:rsidRPr="00FE3A53">
        <w:rPr>
          <w:rFonts w:ascii="Arial" w:hAnsi="Arial" w:cs="Arial"/>
          <w:sz w:val="24"/>
          <w:szCs w:val="24"/>
        </w:rPr>
        <w:t xml:space="preserve"> в целях предоставления муниципальн</w:t>
      </w:r>
      <w:r w:rsidR="00FE3A53">
        <w:rPr>
          <w:rFonts w:ascii="Arial" w:hAnsi="Arial" w:cs="Arial"/>
          <w:sz w:val="24"/>
          <w:szCs w:val="24"/>
        </w:rPr>
        <w:t>ых</w:t>
      </w:r>
      <w:r w:rsidRPr="00FE3A53">
        <w:rPr>
          <w:rFonts w:ascii="Arial" w:hAnsi="Arial" w:cs="Arial"/>
          <w:sz w:val="24"/>
          <w:szCs w:val="24"/>
        </w:rPr>
        <w:t xml:space="preserve"> гаранти</w:t>
      </w:r>
      <w:r w:rsidR="00FE3A53">
        <w:rPr>
          <w:rFonts w:ascii="Arial" w:hAnsi="Arial" w:cs="Arial"/>
          <w:sz w:val="24"/>
          <w:szCs w:val="24"/>
        </w:rPr>
        <w:t>й</w:t>
      </w:r>
      <w:r w:rsidRPr="00FE3A53">
        <w:rPr>
          <w:rFonts w:ascii="Arial" w:hAnsi="Arial" w:cs="Arial"/>
          <w:sz w:val="24"/>
          <w:szCs w:val="24"/>
        </w:rPr>
        <w:t xml:space="preserve"> </w:t>
      </w:r>
      <w:r w:rsidR="00864A8B" w:rsidRPr="00FE3A53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FE3A53">
        <w:rPr>
          <w:rFonts w:ascii="Arial" w:hAnsi="Arial" w:cs="Arial"/>
          <w:sz w:val="24"/>
          <w:szCs w:val="24"/>
        </w:rPr>
        <w:t xml:space="preserve"> согласно приложению.</w:t>
      </w:r>
      <w:r w:rsidR="005B6C60" w:rsidRPr="00FE3A53">
        <w:rPr>
          <w:rFonts w:ascii="Arial" w:hAnsi="Arial" w:cs="Arial"/>
          <w:sz w:val="24"/>
          <w:szCs w:val="24"/>
        </w:rPr>
        <w:t xml:space="preserve"> </w:t>
      </w:r>
    </w:p>
    <w:p w:rsidR="00FE3A53" w:rsidRPr="00FE3A53" w:rsidRDefault="00FE3A53" w:rsidP="00FE3A5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3A53">
        <w:rPr>
          <w:rFonts w:ascii="Arial" w:hAnsi="Arial" w:cs="Arial"/>
          <w:sz w:val="24"/>
          <w:szCs w:val="24"/>
        </w:rPr>
        <w:t xml:space="preserve">Возложить обязанности по </w:t>
      </w:r>
      <w:r>
        <w:rPr>
          <w:rFonts w:ascii="Arial" w:hAnsi="Arial" w:cs="Arial"/>
          <w:sz w:val="24"/>
          <w:szCs w:val="24"/>
        </w:rPr>
        <w:t>осуществлению</w:t>
      </w:r>
      <w:r w:rsidRPr="00FE3A53">
        <w:rPr>
          <w:rFonts w:ascii="Arial" w:hAnsi="Arial" w:cs="Arial"/>
          <w:sz w:val="24"/>
          <w:szCs w:val="24"/>
        </w:rPr>
        <w:t xml:space="preserve"> анализа финансового состояния принципала на </w:t>
      </w:r>
      <w:r>
        <w:rPr>
          <w:rFonts w:ascii="Arial" w:hAnsi="Arial" w:cs="Arial"/>
          <w:sz w:val="24"/>
          <w:szCs w:val="24"/>
        </w:rPr>
        <w:t xml:space="preserve">сектор по экономике финансово-экономического </w:t>
      </w:r>
      <w:r w:rsidRPr="00FE3A53">
        <w:rPr>
          <w:rFonts w:ascii="Arial" w:hAnsi="Arial" w:cs="Arial"/>
          <w:sz w:val="24"/>
          <w:szCs w:val="24"/>
        </w:rPr>
        <w:t>отдел</w:t>
      </w:r>
      <w:r>
        <w:rPr>
          <w:rFonts w:ascii="Arial" w:hAnsi="Arial" w:cs="Arial"/>
          <w:sz w:val="24"/>
          <w:szCs w:val="24"/>
        </w:rPr>
        <w:t>а администрации Киренского городского поселения</w:t>
      </w:r>
      <w:r w:rsidRPr="00FE3A53">
        <w:rPr>
          <w:rFonts w:ascii="Arial" w:hAnsi="Arial" w:cs="Arial"/>
          <w:sz w:val="24"/>
          <w:szCs w:val="24"/>
        </w:rPr>
        <w:t xml:space="preserve">. </w:t>
      </w:r>
      <w:r w:rsidR="00864A8B" w:rsidRPr="00FE3A53">
        <w:rPr>
          <w:rFonts w:ascii="Arial" w:hAnsi="Arial" w:cs="Arial"/>
          <w:sz w:val="24"/>
          <w:szCs w:val="24"/>
        </w:rPr>
        <w:t xml:space="preserve"> </w:t>
      </w:r>
    </w:p>
    <w:p w:rsidR="00984E5A" w:rsidRPr="00FE3A53" w:rsidRDefault="00FE3A53" w:rsidP="00864A8B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47D96" w:rsidRPr="00FE3A53">
        <w:rPr>
          <w:rFonts w:ascii="Arial" w:hAnsi="Arial" w:cs="Arial"/>
          <w:sz w:val="24"/>
          <w:szCs w:val="24"/>
        </w:rPr>
        <w:t xml:space="preserve">Настоящее постановление вступает в силу с </w:t>
      </w:r>
      <w:r>
        <w:rPr>
          <w:rFonts w:ascii="Arial" w:hAnsi="Arial" w:cs="Arial"/>
          <w:sz w:val="24"/>
          <w:szCs w:val="24"/>
        </w:rPr>
        <w:t>момента подписания</w:t>
      </w:r>
      <w:r w:rsidR="00247D96" w:rsidRPr="00FE3A53">
        <w:rPr>
          <w:rFonts w:ascii="Arial" w:hAnsi="Arial" w:cs="Arial"/>
          <w:sz w:val="24"/>
          <w:szCs w:val="24"/>
        </w:rPr>
        <w:t>.</w:t>
      </w:r>
    </w:p>
    <w:p w:rsidR="004860DD" w:rsidRPr="00FE3A53" w:rsidRDefault="00FE3A53" w:rsidP="00864A8B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C52D1" w:rsidRPr="00FE3A53">
        <w:rPr>
          <w:rFonts w:ascii="Arial" w:hAnsi="Arial" w:cs="Arial"/>
          <w:sz w:val="24"/>
          <w:szCs w:val="24"/>
        </w:rPr>
        <w:t>.</w:t>
      </w:r>
      <w:r w:rsidR="00AB4754" w:rsidRPr="00FE3A53">
        <w:rPr>
          <w:rFonts w:ascii="Arial" w:hAnsi="Arial" w:cs="Arial"/>
          <w:sz w:val="24"/>
          <w:szCs w:val="24"/>
        </w:rPr>
        <w:t xml:space="preserve"> Опубликовать настоящее постановление на официальном сайте Киренского муниципального образования в информационно-телекоммуникационной сети «Интернет».</w:t>
      </w:r>
    </w:p>
    <w:p w:rsidR="00247D96" w:rsidRPr="008027AB" w:rsidRDefault="00247D96" w:rsidP="008027AB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FFA" w:rsidRPr="00127AD1" w:rsidRDefault="001E3FFA" w:rsidP="0081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AD1" w:rsidRPr="00127AD1" w:rsidRDefault="00127AD1" w:rsidP="00127AD1">
      <w:pPr>
        <w:tabs>
          <w:tab w:val="left" w:pos="9355"/>
        </w:tabs>
        <w:spacing w:after="0" w:line="240" w:lineRule="auto"/>
        <w:ind w:right="142"/>
        <w:jc w:val="both"/>
        <w:rPr>
          <w:rFonts w:ascii="Arial" w:hAnsi="Arial" w:cs="Arial"/>
          <w:bCs/>
          <w:sz w:val="24"/>
          <w:szCs w:val="24"/>
        </w:rPr>
      </w:pPr>
      <w:r w:rsidRPr="00127AD1">
        <w:rPr>
          <w:rFonts w:ascii="Arial" w:hAnsi="Arial" w:cs="Arial"/>
          <w:bCs/>
          <w:sz w:val="24"/>
          <w:szCs w:val="24"/>
        </w:rPr>
        <w:t>Глава</w:t>
      </w:r>
      <w:r w:rsidR="00810DBD">
        <w:rPr>
          <w:rFonts w:ascii="Arial" w:hAnsi="Arial" w:cs="Arial"/>
          <w:bCs/>
          <w:sz w:val="24"/>
          <w:szCs w:val="24"/>
        </w:rPr>
        <w:t xml:space="preserve"> </w:t>
      </w:r>
      <w:r w:rsidRPr="00127AD1">
        <w:rPr>
          <w:rFonts w:ascii="Arial" w:hAnsi="Arial" w:cs="Arial"/>
          <w:bCs/>
          <w:sz w:val="24"/>
          <w:szCs w:val="24"/>
        </w:rPr>
        <w:t>Киренского муниципального образования</w:t>
      </w:r>
    </w:p>
    <w:p w:rsidR="00127AD1" w:rsidRPr="00127AD1" w:rsidRDefault="00127AD1" w:rsidP="00127AD1">
      <w:pPr>
        <w:tabs>
          <w:tab w:val="left" w:pos="9355"/>
        </w:tabs>
        <w:spacing w:after="0" w:line="240" w:lineRule="auto"/>
        <w:ind w:right="142"/>
        <w:jc w:val="both"/>
        <w:rPr>
          <w:rFonts w:ascii="Arial" w:hAnsi="Arial" w:cs="Arial"/>
          <w:bCs/>
          <w:sz w:val="24"/>
          <w:szCs w:val="24"/>
        </w:rPr>
      </w:pPr>
      <w:r w:rsidRPr="00127AD1">
        <w:rPr>
          <w:rFonts w:ascii="Arial" w:hAnsi="Arial" w:cs="Arial"/>
          <w:bCs/>
          <w:sz w:val="24"/>
          <w:szCs w:val="24"/>
        </w:rPr>
        <w:t>Н.М. Черных</w:t>
      </w:r>
    </w:p>
    <w:p w:rsidR="00127AD1" w:rsidRPr="00127AD1" w:rsidRDefault="00127AD1" w:rsidP="00127AD1">
      <w:pPr>
        <w:tabs>
          <w:tab w:val="left" w:pos="9355"/>
        </w:tabs>
        <w:ind w:right="142"/>
        <w:jc w:val="both"/>
        <w:rPr>
          <w:rFonts w:ascii="Arial" w:hAnsi="Arial" w:cs="Arial"/>
          <w:bCs/>
          <w:sz w:val="24"/>
          <w:szCs w:val="24"/>
        </w:rPr>
      </w:pPr>
    </w:p>
    <w:p w:rsidR="001E3FFA" w:rsidRDefault="001E3FFA" w:rsidP="0081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A53" w:rsidRDefault="00FE3A53" w:rsidP="0081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A53" w:rsidRDefault="00FE3A53" w:rsidP="0081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A53" w:rsidRDefault="00FE3A53" w:rsidP="0081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A53" w:rsidRDefault="00FE3A53" w:rsidP="0081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A53" w:rsidRDefault="00FE3A53" w:rsidP="0081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A53" w:rsidRDefault="00FE3A53" w:rsidP="0081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A53" w:rsidRDefault="00FE3A53" w:rsidP="0081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A53" w:rsidRDefault="00FE3A53" w:rsidP="0081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A53" w:rsidRDefault="00FE3A53" w:rsidP="0081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A53" w:rsidRDefault="00FE3A53" w:rsidP="0081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DBD" w:rsidRDefault="00FE3A53" w:rsidP="00FE3A53">
      <w:pPr>
        <w:spacing w:after="0" w:line="240" w:lineRule="auto"/>
        <w:ind w:left="851"/>
        <w:jc w:val="right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FE3A53" w:rsidRPr="00A84532" w:rsidRDefault="00FE3A53" w:rsidP="00FE3A53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b/>
        </w:rPr>
        <w:lastRenderedPageBreak/>
        <w:t xml:space="preserve">  </w:t>
      </w:r>
      <w:r w:rsidRPr="00A84532">
        <w:rPr>
          <w:rFonts w:ascii="Courier New" w:hAnsi="Courier New" w:cs="Courier New"/>
        </w:rPr>
        <w:t>Приложение</w:t>
      </w:r>
    </w:p>
    <w:p w:rsidR="00FE3A53" w:rsidRPr="00A84532" w:rsidRDefault="00FE3A53" w:rsidP="00FE3A53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 w:rsidRPr="00A84532">
        <w:rPr>
          <w:rFonts w:ascii="Courier New" w:hAnsi="Courier New" w:cs="Courier New"/>
        </w:rPr>
        <w:t>к постановлению</w:t>
      </w:r>
    </w:p>
    <w:p w:rsidR="00FE3A53" w:rsidRPr="00A84532" w:rsidRDefault="00FE3A53" w:rsidP="00FE3A53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 w:rsidRPr="00A84532">
        <w:rPr>
          <w:rFonts w:ascii="Courier New" w:hAnsi="Courier New" w:cs="Courier New"/>
        </w:rPr>
        <w:t xml:space="preserve">администрации </w:t>
      </w:r>
      <w:proofErr w:type="gramStart"/>
      <w:r w:rsidRPr="00A84532">
        <w:rPr>
          <w:rFonts w:ascii="Courier New" w:hAnsi="Courier New" w:cs="Courier New"/>
        </w:rPr>
        <w:t>Киренского</w:t>
      </w:r>
      <w:proofErr w:type="gramEnd"/>
      <w:r w:rsidRPr="00A84532">
        <w:rPr>
          <w:rFonts w:ascii="Courier New" w:hAnsi="Courier New" w:cs="Courier New"/>
        </w:rPr>
        <w:t xml:space="preserve">             </w:t>
      </w:r>
    </w:p>
    <w:p w:rsidR="00FE3A53" w:rsidRPr="00A84532" w:rsidRDefault="00FE3A53" w:rsidP="00FE3A53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 w:rsidRPr="00A84532">
        <w:rPr>
          <w:rFonts w:ascii="Courier New" w:hAnsi="Courier New" w:cs="Courier New"/>
        </w:rPr>
        <w:t>городского поселения</w:t>
      </w:r>
    </w:p>
    <w:p w:rsidR="00FE3A53" w:rsidRPr="00A84532" w:rsidRDefault="00FE3A53" w:rsidP="00FE3A53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 w:rsidRPr="00A84532">
        <w:rPr>
          <w:rFonts w:ascii="Courier New" w:hAnsi="Courier New" w:cs="Courier New"/>
        </w:rPr>
        <w:t xml:space="preserve">                                   от </w:t>
      </w:r>
      <w:r>
        <w:rPr>
          <w:rFonts w:ascii="Courier New" w:hAnsi="Courier New" w:cs="Courier New"/>
        </w:rPr>
        <w:t>04</w:t>
      </w:r>
      <w:r w:rsidRPr="00A8453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октября</w:t>
      </w:r>
      <w:r w:rsidRPr="00A84532">
        <w:rPr>
          <w:rFonts w:ascii="Courier New" w:hAnsi="Courier New" w:cs="Courier New"/>
        </w:rPr>
        <w:t xml:space="preserve"> 201</w:t>
      </w:r>
      <w:r>
        <w:rPr>
          <w:rFonts w:ascii="Courier New" w:hAnsi="Courier New" w:cs="Courier New"/>
        </w:rPr>
        <w:t>8</w:t>
      </w:r>
      <w:r w:rsidRPr="00A84532">
        <w:rPr>
          <w:rFonts w:ascii="Courier New" w:hAnsi="Courier New" w:cs="Courier New"/>
        </w:rPr>
        <w:t xml:space="preserve"> года № </w:t>
      </w:r>
      <w:r>
        <w:rPr>
          <w:rFonts w:ascii="Courier New" w:hAnsi="Courier New" w:cs="Courier New"/>
        </w:rPr>
        <w:t>543</w:t>
      </w:r>
      <w:r w:rsidRPr="00A84532">
        <w:rPr>
          <w:rFonts w:ascii="Courier New" w:hAnsi="Courier New" w:cs="Courier New"/>
        </w:rPr>
        <w:t xml:space="preserve">     </w:t>
      </w:r>
    </w:p>
    <w:p w:rsidR="00FE3A53" w:rsidRPr="00FC6705" w:rsidRDefault="00FE3A53" w:rsidP="00FE3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A53" w:rsidRPr="00E85D08" w:rsidRDefault="00FE3A53" w:rsidP="00FE3A53">
      <w:pPr>
        <w:pStyle w:val="ConsPlusNormal"/>
        <w:rPr>
          <w:rFonts w:ascii="Times New Roman" w:hAnsi="Times New Roman" w:cs="Times New Roman"/>
        </w:rPr>
      </w:pPr>
    </w:p>
    <w:p w:rsidR="00FE3A53" w:rsidRPr="00FE3A53" w:rsidRDefault="00FE3A53" w:rsidP="00FE3A53">
      <w:pPr>
        <w:pStyle w:val="ConsPlusNormal"/>
        <w:jc w:val="center"/>
        <w:rPr>
          <w:b/>
          <w:bCs/>
          <w:sz w:val="28"/>
          <w:szCs w:val="28"/>
        </w:rPr>
      </w:pPr>
      <w:bookmarkStart w:id="0" w:name="Par41"/>
      <w:bookmarkEnd w:id="0"/>
      <w:r w:rsidRPr="00FE3A53">
        <w:rPr>
          <w:b/>
          <w:bCs/>
          <w:sz w:val="28"/>
          <w:szCs w:val="28"/>
        </w:rPr>
        <w:t>Порядок</w:t>
      </w:r>
    </w:p>
    <w:p w:rsidR="00FE3A53" w:rsidRDefault="00FE3A53" w:rsidP="00FE3A53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осуществления</w:t>
      </w:r>
      <w:r w:rsidRPr="00FE3A53">
        <w:rPr>
          <w:b/>
          <w:bCs/>
          <w:sz w:val="28"/>
          <w:szCs w:val="28"/>
        </w:rPr>
        <w:t xml:space="preserve"> анализа финансового состояния принципал</w:t>
      </w:r>
      <w:r w:rsidR="001B18E6">
        <w:rPr>
          <w:b/>
          <w:bCs/>
          <w:sz w:val="28"/>
          <w:szCs w:val="28"/>
        </w:rPr>
        <w:t>ов</w:t>
      </w:r>
    </w:p>
    <w:p w:rsidR="00FE3A53" w:rsidRDefault="00FE3A53" w:rsidP="00FE3A53">
      <w:pPr>
        <w:pStyle w:val="ConsPlusNormal"/>
        <w:jc w:val="center"/>
        <w:rPr>
          <w:b/>
          <w:bCs/>
          <w:sz w:val="28"/>
          <w:szCs w:val="28"/>
        </w:rPr>
      </w:pPr>
      <w:r w:rsidRPr="00FE3A53">
        <w:rPr>
          <w:b/>
          <w:bCs/>
          <w:sz w:val="28"/>
          <w:szCs w:val="28"/>
        </w:rPr>
        <w:t xml:space="preserve"> в целях предоставления муниципальн</w:t>
      </w:r>
      <w:r>
        <w:rPr>
          <w:b/>
          <w:bCs/>
          <w:sz w:val="28"/>
          <w:szCs w:val="28"/>
        </w:rPr>
        <w:t xml:space="preserve">ых </w:t>
      </w:r>
      <w:r w:rsidRPr="00FE3A53">
        <w:rPr>
          <w:b/>
          <w:bCs/>
          <w:sz w:val="28"/>
          <w:szCs w:val="28"/>
        </w:rPr>
        <w:t>гаранти</w:t>
      </w:r>
      <w:r>
        <w:rPr>
          <w:b/>
          <w:bCs/>
          <w:sz w:val="28"/>
          <w:szCs w:val="28"/>
        </w:rPr>
        <w:t>й</w:t>
      </w:r>
    </w:p>
    <w:p w:rsidR="00FE3A53" w:rsidRPr="00FE3A53" w:rsidRDefault="00FE3A53" w:rsidP="00FE3A53">
      <w:pPr>
        <w:pStyle w:val="ConsPlusNormal"/>
        <w:jc w:val="center"/>
        <w:rPr>
          <w:b/>
          <w:bCs/>
          <w:sz w:val="28"/>
          <w:szCs w:val="28"/>
        </w:rPr>
      </w:pPr>
      <w:r w:rsidRPr="00FE3A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Киренского</w:t>
      </w:r>
      <w:r w:rsidRPr="00FE3A53">
        <w:rPr>
          <w:b/>
          <w:bCs/>
          <w:sz w:val="28"/>
          <w:szCs w:val="28"/>
        </w:rPr>
        <w:t xml:space="preserve"> муниципального </w:t>
      </w:r>
      <w:r>
        <w:rPr>
          <w:b/>
          <w:bCs/>
          <w:sz w:val="28"/>
          <w:szCs w:val="28"/>
        </w:rPr>
        <w:t>образования</w:t>
      </w:r>
    </w:p>
    <w:p w:rsidR="00FE3A53" w:rsidRPr="009A2739" w:rsidRDefault="00FE3A53" w:rsidP="00FE3A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3A53" w:rsidRPr="009A2739" w:rsidRDefault="00FE3A53" w:rsidP="00FE3A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3A53" w:rsidRPr="00FE3A53" w:rsidRDefault="00FE3A53" w:rsidP="00FE3A53">
      <w:pPr>
        <w:pStyle w:val="ConsPlusNormal"/>
        <w:jc w:val="center"/>
        <w:outlineLvl w:val="1"/>
        <w:rPr>
          <w:sz w:val="24"/>
          <w:szCs w:val="24"/>
        </w:rPr>
      </w:pPr>
      <w:bookmarkStart w:id="1" w:name="Par50"/>
      <w:bookmarkEnd w:id="1"/>
      <w:r w:rsidRPr="00FE3A53">
        <w:rPr>
          <w:sz w:val="24"/>
          <w:szCs w:val="24"/>
        </w:rPr>
        <w:t>I. Общие положения</w:t>
      </w:r>
    </w:p>
    <w:p w:rsidR="00FE3A53" w:rsidRPr="00FE3A53" w:rsidRDefault="00FE3A53" w:rsidP="00FE3A53">
      <w:pPr>
        <w:pStyle w:val="ConsPlusNormal"/>
        <w:rPr>
          <w:sz w:val="24"/>
          <w:szCs w:val="24"/>
        </w:rPr>
      </w:pPr>
    </w:p>
    <w:p w:rsidR="00FE3A53" w:rsidRPr="00FE3A53" w:rsidRDefault="00FE3A53" w:rsidP="00FE3A53">
      <w:pPr>
        <w:pStyle w:val="ConsPlusNormal"/>
        <w:ind w:firstLine="540"/>
        <w:rPr>
          <w:sz w:val="24"/>
          <w:szCs w:val="24"/>
        </w:rPr>
      </w:pPr>
      <w:r w:rsidRPr="00FE3A53">
        <w:rPr>
          <w:sz w:val="24"/>
          <w:szCs w:val="24"/>
        </w:rPr>
        <w:t xml:space="preserve">1. Настоящий Порядок </w:t>
      </w:r>
      <w:r>
        <w:rPr>
          <w:sz w:val="24"/>
          <w:szCs w:val="24"/>
        </w:rPr>
        <w:t>осуществления</w:t>
      </w:r>
      <w:r w:rsidRPr="00FE3A53">
        <w:rPr>
          <w:sz w:val="24"/>
          <w:szCs w:val="24"/>
        </w:rPr>
        <w:t xml:space="preserve"> анализа финансового состояния принципал</w:t>
      </w:r>
      <w:r w:rsidR="001B18E6">
        <w:rPr>
          <w:sz w:val="24"/>
          <w:szCs w:val="24"/>
        </w:rPr>
        <w:t>ов</w:t>
      </w:r>
      <w:r w:rsidRPr="00FE3A53">
        <w:rPr>
          <w:sz w:val="24"/>
          <w:szCs w:val="24"/>
        </w:rPr>
        <w:t xml:space="preserve"> в целях предоставления муниципальн</w:t>
      </w:r>
      <w:r w:rsidR="001B18E6">
        <w:rPr>
          <w:sz w:val="24"/>
          <w:szCs w:val="24"/>
        </w:rPr>
        <w:t>ых</w:t>
      </w:r>
      <w:r w:rsidRPr="00FE3A53">
        <w:rPr>
          <w:sz w:val="24"/>
          <w:szCs w:val="24"/>
        </w:rPr>
        <w:t xml:space="preserve"> гаранти</w:t>
      </w:r>
      <w:r w:rsidR="001B18E6">
        <w:rPr>
          <w:sz w:val="24"/>
          <w:szCs w:val="24"/>
        </w:rPr>
        <w:t>й</w:t>
      </w:r>
      <w:r w:rsidRPr="00FE3A53">
        <w:rPr>
          <w:sz w:val="24"/>
          <w:szCs w:val="24"/>
        </w:rPr>
        <w:t xml:space="preserve"> </w:t>
      </w:r>
      <w:r w:rsidR="001B18E6">
        <w:rPr>
          <w:sz w:val="24"/>
          <w:szCs w:val="24"/>
        </w:rPr>
        <w:t>Киренского</w:t>
      </w:r>
      <w:r w:rsidRPr="00FE3A53">
        <w:rPr>
          <w:bCs/>
          <w:sz w:val="24"/>
          <w:szCs w:val="24"/>
        </w:rPr>
        <w:t xml:space="preserve"> муниципального </w:t>
      </w:r>
      <w:r w:rsidR="001B18E6">
        <w:rPr>
          <w:bCs/>
          <w:sz w:val="24"/>
          <w:szCs w:val="24"/>
        </w:rPr>
        <w:t>образования</w:t>
      </w:r>
      <w:r w:rsidRPr="00FE3A53">
        <w:rPr>
          <w:bCs/>
          <w:sz w:val="24"/>
          <w:szCs w:val="24"/>
        </w:rPr>
        <w:t xml:space="preserve"> </w:t>
      </w:r>
      <w:r w:rsidRPr="00FE3A53">
        <w:rPr>
          <w:sz w:val="24"/>
          <w:szCs w:val="24"/>
        </w:rPr>
        <w:t xml:space="preserve">(далее - Порядок) разработан в целях обеспечения выполнения требований бюджетного законодательства при предоставлении муниципальных гарантий </w:t>
      </w:r>
      <w:r w:rsidR="001B18E6">
        <w:rPr>
          <w:sz w:val="24"/>
          <w:szCs w:val="24"/>
        </w:rPr>
        <w:t>Киренского</w:t>
      </w:r>
      <w:r w:rsidR="001B18E6" w:rsidRPr="00FE3A53">
        <w:rPr>
          <w:bCs/>
          <w:sz w:val="24"/>
          <w:szCs w:val="24"/>
        </w:rPr>
        <w:t xml:space="preserve"> муниципального </w:t>
      </w:r>
      <w:r w:rsidR="001B18E6">
        <w:rPr>
          <w:bCs/>
          <w:sz w:val="24"/>
          <w:szCs w:val="24"/>
        </w:rPr>
        <w:t>образования</w:t>
      </w:r>
      <w:r w:rsidRPr="00FE3A53">
        <w:rPr>
          <w:sz w:val="24"/>
          <w:szCs w:val="24"/>
        </w:rPr>
        <w:t>.</w:t>
      </w:r>
    </w:p>
    <w:p w:rsidR="00FE3A53" w:rsidRPr="00B211C5" w:rsidRDefault="00FE3A53" w:rsidP="00FE3A53">
      <w:pPr>
        <w:pStyle w:val="ConsPlusNormal"/>
        <w:ind w:firstLine="540"/>
        <w:rPr>
          <w:sz w:val="24"/>
          <w:szCs w:val="24"/>
        </w:rPr>
      </w:pPr>
      <w:proofErr w:type="gramStart"/>
      <w:r w:rsidRPr="00FE3A53">
        <w:rPr>
          <w:sz w:val="24"/>
          <w:szCs w:val="24"/>
        </w:rPr>
        <w:t xml:space="preserve">Анализ проводится в течение 14 рабочих дней с момента поступления всех необходимых для </w:t>
      </w:r>
      <w:r w:rsidRPr="00B211C5">
        <w:rPr>
          <w:sz w:val="24"/>
          <w:szCs w:val="24"/>
        </w:rPr>
        <w:t xml:space="preserve">проведения анализа документов, указанных в перечне документов, представляемых в Администрацию </w:t>
      </w:r>
      <w:r w:rsidR="001B18E6" w:rsidRPr="00B211C5">
        <w:rPr>
          <w:sz w:val="24"/>
          <w:szCs w:val="24"/>
        </w:rPr>
        <w:t>Киренского</w:t>
      </w:r>
      <w:r w:rsidR="001B18E6" w:rsidRPr="00B211C5">
        <w:rPr>
          <w:bCs/>
          <w:sz w:val="24"/>
          <w:szCs w:val="24"/>
        </w:rPr>
        <w:t xml:space="preserve"> городского поселения </w:t>
      </w:r>
      <w:r w:rsidRPr="00B211C5">
        <w:rPr>
          <w:sz w:val="24"/>
          <w:szCs w:val="24"/>
        </w:rPr>
        <w:t xml:space="preserve">юридическими лицами – претендентами на получение муниципальных гарантий </w:t>
      </w:r>
      <w:r w:rsidR="001B18E6" w:rsidRPr="00B211C5">
        <w:rPr>
          <w:sz w:val="24"/>
          <w:szCs w:val="24"/>
        </w:rPr>
        <w:t>Киренского</w:t>
      </w:r>
      <w:r w:rsidR="001B18E6" w:rsidRPr="00B211C5">
        <w:rPr>
          <w:bCs/>
          <w:sz w:val="24"/>
          <w:szCs w:val="24"/>
        </w:rPr>
        <w:t xml:space="preserve"> муниципального образования</w:t>
      </w:r>
      <w:r w:rsidRPr="00B211C5">
        <w:rPr>
          <w:sz w:val="24"/>
          <w:szCs w:val="24"/>
        </w:rPr>
        <w:t xml:space="preserve"> </w:t>
      </w:r>
      <w:r w:rsidR="00B211C5" w:rsidRPr="00B211C5">
        <w:rPr>
          <w:sz w:val="24"/>
          <w:szCs w:val="24"/>
        </w:rPr>
        <w:t>(</w:t>
      </w:r>
      <w:r w:rsidR="00FF6B1E">
        <w:rPr>
          <w:sz w:val="24"/>
          <w:szCs w:val="24"/>
        </w:rPr>
        <w:t xml:space="preserve">в соответствии с </w:t>
      </w:r>
      <w:r w:rsidR="00B211C5" w:rsidRPr="00B211C5">
        <w:rPr>
          <w:sz w:val="24"/>
          <w:szCs w:val="24"/>
        </w:rPr>
        <w:t>Порядком предоставления муниципальных гарантий от имени Киренского муниципального образования, утвержденным Решением Думы Киренского муниципального образования от 04.10.2018г. №68/4</w:t>
      </w:r>
      <w:r w:rsidRPr="00B211C5">
        <w:rPr>
          <w:sz w:val="24"/>
          <w:szCs w:val="24"/>
        </w:rPr>
        <w:t>).</w:t>
      </w:r>
      <w:proofErr w:type="gramEnd"/>
    </w:p>
    <w:p w:rsidR="00FE3A53" w:rsidRPr="00FE3A53" w:rsidRDefault="00FE3A53" w:rsidP="00FE3A53">
      <w:pPr>
        <w:pStyle w:val="ConsPlusNormal"/>
        <w:ind w:firstLine="540"/>
        <w:rPr>
          <w:sz w:val="24"/>
          <w:szCs w:val="24"/>
        </w:rPr>
      </w:pPr>
      <w:r w:rsidRPr="00FE3A53">
        <w:rPr>
          <w:sz w:val="24"/>
          <w:szCs w:val="24"/>
        </w:rPr>
        <w:t>2. Анализ проводится за последний отчетный год и на промежуточную отчетную дату.</w:t>
      </w:r>
    </w:p>
    <w:p w:rsidR="00FE3A53" w:rsidRPr="00E85D08" w:rsidRDefault="00FE3A53" w:rsidP="00FE3A53">
      <w:pPr>
        <w:pStyle w:val="ConsPlusNormal"/>
        <w:rPr>
          <w:rFonts w:ascii="Times New Roman" w:hAnsi="Times New Roman" w:cs="Times New Roman"/>
        </w:rPr>
      </w:pPr>
    </w:p>
    <w:p w:rsidR="00FE3A53" w:rsidRPr="00FE3A53" w:rsidRDefault="00FE3A53" w:rsidP="00FE3A53">
      <w:pPr>
        <w:pStyle w:val="ConsPlusNormal"/>
        <w:jc w:val="center"/>
        <w:outlineLvl w:val="1"/>
        <w:rPr>
          <w:sz w:val="24"/>
          <w:szCs w:val="24"/>
        </w:rPr>
      </w:pPr>
      <w:bookmarkStart w:id="2" w:name="Par58"/>
      <w:bookmarkStart w:id="3" w:name="Par72"/>
      <w:bookmarkEnd w:id="2"/>
      <w:bookmarkEnd w:id="3"/>
      <w:r w:rsidRPr="00FE3A53">
        <w:rPr>
          <w:sz w:val="24"/>
          <w:szCs w:val="24"/>
        </w:rPr>
        <w:t>II. Методика проведения анализа</w:t>
      </w:r>
    </w:p>
    <w:p w:rsidR="00FE3A53" w:rsidRPr="00FE3A53" w:rsidRDefault="00FE3A53" w:rsidP="00FE3A53">
      <w:pPr>
        <w:pStyle w:val="ConsPlusNormal"/>
        <w:rPr>
          <w:sz w:val="24"/>
          <w:szCs w:val="24"/>
        </w:rPr>
      </w:pPr>
    </w:p>
    <w:p w:rsidR="00FF6B1E" w:rsidRDefault="00FE3A53" w:rsidP="00FF6B1E">
      <w:pPr>
        <w:pStyle w:val="ConsPlusNormal"/>
        <w:numPr>
          <w:ilvl w:val="0"/>
          <w:numId w:val="6"/>
        </w:numPr>
        <w:rPr>
          <w:sz w:val="24"/>
          <w:szCs w:val="24"/>
        </w:rPr>
      </w:pPr>
      <w:r w:rsidRPr="00FE3A53">
        <w:rPr>
          <w:sz w:val="24"/>
          <w:szCs w:val="24"/>
        </w:rPr>
        <w:t xml:space="preserve">В ходе проведения анализа принципала оцениваются: </w:t>
      </w:r>
    </w:p>
    <w:p w:rsidR="00FF6B1E" w:rsidRDefault="00FF6B1E" w:rsidP="00FF6B1E">
      <w:pPr>
        <w:pStyle w:val="ConsPlusNormal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3A53" w:rsidRPr="00FE3A53">
        <w:rPr>
          <w:sz w:val="24"/>
          <w:szCs w:val="24"/>
        </w:rPr>
        <w:t>имущественное и финансовое положение;</w:t>
      </w:r>
    </w:p>
    <w:p w:rsidR="00FF6B1E" w:rsidRDefault="00FF6B1E" w:rsidP="00FF6B1E">
      <w:pPr>
        <w:pStyle w:val="ConsPlusNormal"/>
        <w:ind w:left="900"/>
        <w:rPr>
          <w:sz w:val="24"/>
          <w:szCs w:val="24"/>
        </w:rPr>
      </w:pPr>
      <w:r>
        <w:rPr>
          <w:sz w:val="24"/>
          <w:szCs w:val="24"/>
        </w:rPr>
        <w:t>-</w:t>
      </w:r>
      <w:r w:rsidR="00FE3A53" w:rsidRPr="00FE3A53">
        <w:rPr>
          <w:sz w:val="24"/>
          <w:szCs w:val="24"/>
        </w:rPr>
        <w:t xml:space="preserve"> ликвидность и платежеспособность;</w:t>
      </w:r>
    </w:p>
    <w:p w:rsidR="00FE3A53" w:rsidRPr="00FE3A53" w:rsidRDefault="00FF6B1E" w:rsidP="00FF6B1E">
      <w:pPr>
        <w:pStyle w:val="ConsPlusNormal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3A53" w:rsidRPr="00FE3A53">
        <w:rPr>
          <w:sz w:val="24"/>
          <w:szCs w:val="24"/>
        </w:rPr>
        <w:t>финансовая устойчивость.</w:t>
      </w:r>
    </w:p>
    <w:p w:rsidR="00FE3A53" w:rsidRPr="00FE3A53" w:rsidRDefault="00FE3A53" w:rsidP="00FE3A53">
      <w:pPr>
        <w:pStyle w:val="ConsPlusNormal"/>
        <w:ind w:firstLine="540"/>
        <w:rPr>
          <w:sz w:val="24"/>
          <w:szCs w:val="24"/>
        </w:rPr>
      </w:pPr>
      <w:r w:rsidRPr="00FE3A53">
        <w:rPr>
          <w:sz w:val="24"/>
          <w:szCs w:val="24"/>
        </w:rPr>
        <w:t>Завершающим этапом является определение сводного показателя финансового состояния.</w:t>
      </w:r>
    </w:p>
    <w:p w:rsidR="00FE3A53" w:rsidRPr="00FE3A53" w:rsidRDefault="00FE3A53" w:rsidP="00FE3A53">
      <w:pPr>
        <w:pStyle w:val="ConsPlusNormal"/>
        <w:ind w:firstLine="540"/>
        <w:rPr>
          <w:sz w:val="24"/>
          <w:szCs w:val="24"/>
        </w:rPr>
      </w:pPr>
      <w:r w:rsidRPr="00FE3A53">
        <w:rPr>
          <w:sz w:val="24"/>
          <w:szCs w:val="24"/>
        </w:rPr>
        <w:t>2. Оценка имущественного и финансового положения.</w:t>
      </w:r>
    </w:p>
    <w:p w:rsidR="00FE3A53" w:rsidRPr="00FE3A53" w:rsidRDefault="00FE3A53" w:rsidP="00FE3A53">
      <w:pPr>
        <w:pStyle w:val="ConsPlusNormal"/>
        <w:ind w:firstLine="540"/>
        <w:rPr>
          <w:sz w:val="24"/>
          <w:szCs w:val="24"/>
        </w:rPr>
      </w:pPr>
      <w:r w:rsidRPr="00FE3A53">
        <w:rPr>
          <w:sz w:val="24"/>
          <w:szCs w:val="24"/>
        </w:rPr>
        <w:t>Для оценки имущественного и финансового положения анализируются: состав, структура и изменение активов и капитала; стоимость чистых активов; величина собственных оборотных средств;  наличие прибыли от продаж и чистая прибыль.</w:t>
      </w:r>
    </w:p>
    <w:p w:rsidR="00FE3A53" w:rsidRPr="00FF6B1E" w:rsidRDefault="00FE3A53" w:rsidP="00FE3A53">
      <w:pPr>
        <w:pStyle w:val="ConsPlusNormal"/>
        <w:ind w:firstLine="540"/>
        <w:rPr>
          <w:sz w:val="24"/>
          <w:szCs w:val="24"/>
        </w:rPr>
      </w:pPr>
      <w:r w:rsidRPr="00FE3A53">
        <w:rPr>
          <w:sz w:val="24"/>
          <w:szCs w:val="24"/>
        </w:rPr>
        <w:t xml:space="preserve">2.1. </w:t>
      </w:r>
      <w:r w:rsidRPr="00FF6B1E">
        <w:rPr>
          <w:sz w:val="24"/>
          <w:szCs w:val="24"/>
        </w:rPr>
        <w:t xml:space="preserve">Анализ состава, структуры и изменения активов и капитала осуществляется на основании данных форм бухгалтерской отчетности: </w:t>
      </w:r>
      <w:hyperlink r:id="rId6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F6B1E">
          <w:rPr>
            <w:sz w:val="24"/>
            <w:szCs w:val="24"/>
          </w:rPr>
          <w:t>"Бухгалтерский баланс"</w:t>
        </w:r>
      </w:hyperlink>
      <w:r w:rsidRPr="00FF6B1E">
        <w:rPr>
          <w:sz w:val="24"/>
          <w:szCs w:val="24"/>
        </w:rPr>
        <w:t>, "</w:t>
      </w:r>
      <w:hyperlink r:id="rId7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F6B1E">
          <w:rPr>
            <w:sz w:val="24"/>
            <w:szCs w:val="24"/>
          </w:rPr>
          <w:t>Отчет</w:t>
        </w:r>
      </w:hyperlink>
      <w:r w:rsidRPr="00FF6B1E">
        <w:rPr>
          <w:sz w:val="24"/>
          <w:szCs w:val="24"/>
        </w:rPr>
        <w:t xml:space="preserve"> о прибылях и убытках", "</w:t>
      </w:r>
      <w:hyperlink r:id="rId8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F6B1E">
          <w:rPr>
            <w:sz w:val="24"/>
            <w:szCs w:val="24"/>
          </w:rPr>
          <w:t>Отчет</w:t>
        </w:r>
      </w:hyperlink>
      <w:r w:rsidRPr="00FF6B1E">
        <w:rPr>
          <w:sz w:val="24"/>
          <w:szCs w:val="24"/>
        </w:rPr>
        <w:t xml:space="preserve"> об изменениях капитала" и пояснений к бухгалтерскому балансу и отчету о прибылях и убытках.</w:t>
      </w:r>
    </w:p>
    <w:p w:rsidR="00FE3A53" w:rsidRPr="00FE3A53" w:rsidRDefault="00FE3A53" w:rsidP="00FE3A53">
      <w:pPr>
        <w:pStyle w:val="ConsPlusNormal"/>
        <w:ind w:firstLine="540"/>
        <w:rPr>
          <w:sz w:val="24"/>
          <w:szCs w:val="24"/>
        </w:rPr>
      </w:pPr>
      <w:r w:rsidRPr="00FE3A53">
        <w:rPr>
          <w:sz w:val="24"/>
          <w:szCs w:val="24"/>
        </w:rPr>
        <w:t>К положительным изменениям состава, структуры и изменения активов и капитала относятся:</w:t>
      </w:r>
    </w:p>
    <w:p w:rsidR="00FE3A53" w:rsidRPr="00FE3A53" w:rsidRDefault="00FE3A53" w:rsidP="00FE3A53">
      <w:pPr>
        <w:pStyle w:val="ConsPlusNormal"/>
        <w:ind w:firstLine="540"/>
        <w:rPr>
          <w:sz w:val="24"/>
          <w:szCs w:val="24"/>
        </w:rPr>
      </w:pPr>
      <w:r w:rsidRPr="00FE3A53">
        <w:rPr>
          <w:sz w:val="24"/>
          <w:szCs w:val="24"/>
        </w:rPr>
        <w:t>- рост валюты баланса за счет наиболее ликвидных групп оборотных активов (денежных средств, краткосрочных финансовых вложений, краткосрочной дебиторской задолженности);</w:t>
      </w:r>
    </w:p>
    <w:p w:rsidR="00FE3A53" w:rsidRPr="00FE3A53" w:rsidRDefault="00FE3A53" w:rsidP="00FE3A53">
      <w:pPr>
        <w:pStyle w:val="ConsPlusNormal"/>
        <w:ind w:firstLine="540"/>
        <w:rPr>
          <w:sz w:val="24"/>
          <w:szCs w:val="24"/>
        </w:rPr>
      </w:pPr>
      <w:r w:rsidRPr="00FE3A53">
        <w:rPr>
          <w:sz w:val="24"/>
          <w:szCs w:val="24"/>
        </w:rPr>
        <w:t>- увеличение собственного капитала;</w:t>
      </w:r>
    </w:p>
    <w:p w:rsidR="00FE3A53" w:rsidRPr="00FE3A53" w:rsidRDefault="00FE3A53" w:rsidP="00FE3A53">
      <w:pPr>
        <w:pStyle w:val="ConsPlusNormal"/>
        <w:ind w:firstLine="540"/>
        <w:rPr>
          <w:sz w:val="24"/>
          <w:szCs w:val="24"/>
        </w:rPr>
      </w:pPr>
      <w:r w:rsidRPr="00FE3A53">
        <w:rPr>
          <w:sz w:val="24"/>
          <w:szCs w:val="24"/>
        </w:rPr>
        <w:t>- рост нераспределенной прибыли.</w:t>
      </w:r>
    </w:p>
    <w:p w:rsidR="00FE3A53" w:rsidRPr="00FE3A53" w:rsidRDefault="00FE3A53" w:rsidP="00FE3A53">
      <w:pPr>
        <w:pStyle w:val="ConsPlusNormal"/>
        <w:ind w:firstLine="540"/>
        <w:rPr>
          <w:sz w:val="24"/>
          <w:szCs w:val="24"/>
        </w:rPr>
      </w:pPr>
      <w:r w:rsidRPr="00FE3A53">
        <w:rPr>
          <w:sz w:val="24"/>
          <w:szCs w:val="24"/>
        </w:rPr>
        <w:lastRenderedPageBreak/>
        <w:t>К отрицательным изменениям состава, структуры и изменения активов и капитала относятся:</w:t>
      </w:r>
    </w:p>
    <w:p w:rsidR="00FE3A53" w:rsidRPr="00FE3A53" w:rsidRDefault="00FE3A53" w:rsidP="00FE3A53">
      <w:pPr>
        <w:pStyle w:val="ConsPlusNormal"/>
        <w:ind w:firstLine="540"/>
        <w:rPr>
          <w:sz w:val="24"/>
          <w:szCs w:val="24"/>
        </w:rPr>
      </w:pPr>
      <w:r w:rsidRPr="00FE3A53">
        <w:rPr>
          <w:sz w:val="24"/>
          <w:szCs w:val="24"/>
        </w:rPr>
        <w:t>- снижение валюты баланса за счет выбытия активов;</w:t>
      </w:r>
    </w:p>
    <w:p w:rsidR="00FE3A53" w:rsidRPr="00FE3A53" w:rsidRDefault="00FE3A53" w:rsidP="00FE3A53">
      <w:pPr>
        <w:pStyle w:val="ConsPlusNormal"/>
        <w:ind w:firstLine="540"/>
        <w:rPr>
          <w:sz w:val="24"/>
          <w:szCs w:val="24"/>
        </w:rPr>
      </w:pPr>
      <w:r w:rsidRPr="00FE3A53">
        <w:rPr>
          <w:sz w:val="24"/>
          <w:szCs w:val="24"/>
        </w:rPr>
        <w:t xml:space="preserve">- значительное перераспределение активов в пользу </w:t>
      </w:r>
      <w:proofErr w:type="spellStart"/>
      <w:r w:rsidRPr="00FE3A53">
        <w:rPr>
          <w:sz w:val="24"/>
          <w:szCs w:val="24"/>
        </w:rPr>
        <w:t>внеоборотных</w:t>
      </w:r>
      <w:proofErr w:type="spellEnd"/>
      <w:r w:rsidRPr="00FE3A53">
        <w:rPr>
          <w:sz w:val="24"/>
          <w:szCs w:val="24"/>
        </w:rPr>
        <w:t xml:space="preserve"> активов;</w:t>
      </w:r>
    </w:p>
    <w:p w:rsidR="00FE3A53" w:rsidRPr="00FE3A53" w:rsidRDefault="00FE3A53" w:rsidP="00FE3A53">
      <w:pPr>
        <w:pStyle w:val="ConsPlusNormal"/>
        <w:ind w:firstLine="540"/>
        <w:rPr>
          <w:sz w:val="24"/>
          <w:szCs w:val="24"/>
        </w:rPr>
      </w:pPr>
      <w:r w:rsidRPr="00FE3A53">
        <w:rPr>
          <w:sz w:val="24"/>
          <w:szCs w:val="24"/>
        </w:rPr>
        <w:t>- рост долгосрочной дебиторской задолженности;</w:t>
      </w:r>
    </w:p>
    <w:p w:rsidR="00FE3A53" w:rsidRPr="00FE3A53" w:rsidRDefault="00FE3A53" w:rsidP="00FE3A53">
      <w:pPr>
        <w:pStyle w:val="ConsPlusNormal"/>
        <w:ind w:firstLine="540"/>
        <w:rPr>
          <w:sz w:val="24"/>
          <w:szCs w:val="24"/>
        </w:rPr>
      </w:pPr>
      <w:r w:rsidRPr="00FE3A53">
        <w:rPr>
          <w:sz w:val="24"/>
          <w:szCs w:val="24"/>
        </w:rPr>
        <w:t>- значительный рост кредиторской задолженности.</w:t>
      </w:r>
    </w:p>
    <w:p w:rsidR="00FE3A53" w:rsidRPr="00FE3A53" w:rsidRDefault="00FE3A53" w:rsidP="00FE3A53">
      <w:pPr>
        <w:pStyle w:val="ConsPlusNormal"/>
        <w:ind w:firstLine="540"/>
        <w:rPr>
          <w:sz w:val="24"/>
          <w:szCs w:val="24"/>
        </w:rPr>
      </w:pPr>
      <w:r w:rsidRPr="00FE3A53">
        <w:rPr>
          <w:sz w:val="24"/>
          <w:szCs w:val="24"/>
        </w:rPr>
        <w:t xml:space="preserve">2.2. </w:t>
      </w:r>
      <w:r w:rsidRPr="00FF6B1E">
        <w:rPr>
          <w:sz w:val="24"/>
          <w:szCs w:val="24"/>
        </w:rPr>
        <w:t xml:space="preserve">Оценка стоимости чистых активов осуществляется на основании данных форм: </w:t>
      </w:r>
      <w:hyperlink r:id="rId9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F6B1E">
          <w:rPr>
            <w:sz w:val="24"/>
            <w:szCs w:val="24"/>
          </w:rPr>
          <w:t>"Бухгалтерский баланс"</w:t>
        </w:r>
      </w:hyperlink>
      <w:r w:rsidRPr="00FF6B1E">
        <w:rPr>
          <w:sz w:val="24"/>
          <w:szCs w:val="24"/>
        </w:rPr>
        <w:t>, "</w:t>
      </w:r>
      <w:hyperlink r:id="rId10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F6B1E">
          <w:rPr>
            <w:sz w:val="24"/>
            <w:szCs w:val="24"/>
          </w:rPr>
          <w:t>Отчет</w:t>
        </w:r>
      </w:hyperlink>
      <w:r w:rsidRPr="00FF6B1E">
        <w:rPr>
          <w:sz w:val="24"/>
          <w:szCs w:val="24"/>
        </w:rPr>
        <w:t xml:space="preserve"> об изменениях капитала" и пояснений к бухгалтерскому балансу и отчету о прибылях и убытках</w:t>
      </w:r>
      <w:r w:rsidRPr="00FE3A53">
        <w:rPr>
          <w:sz w:val="24"/>
          <w:szCs w:val="24"/>
        </w:rPr>
        <w:t>.</w:t>
      </w:r>
    </w:p>
    <w:p w:rsidR="00FE3A53" w:rsidRPr="00FE3A53" w:rsidRDefault="00FE3A53" w:rsidP="00FE3A53">
      <w:pPr>
        <w:pStyle w:val="ConsPlusNormal"/>
        <w:ind w:firstLine="540"/>
        <w:rPr>
          <w:sz w:val="24"/>
          <w:szCs w:val="24"/>
        </w:rPr>
      </w:pPr>
      <w:r w:rsidRPr="00FE3A53">
        <w:rPr>
          <w:sz w:val="24"/>
          <w:szCs w:val="24"/>
        </w:rPr>
        <w:t>Расчет оценки стоимости чистых активов производится по следующей форме:</w:t>
      </w:r>
    </w:p>
    <w:p w:rsidR="00FE3A53" w:rsidRPr="00E85D08" w:rsidRDefault="00FE3A53" w:rsidP="00FE3A53">
      <w:pPr>
        <w:pStyle w:val="ConsPlusNormal"/>
        <w:rPr>
          <w:rFonts w:ascii="Times New Roman" w:hAnsi="Times New Roman" w:cs="Times New Roman"/>
        </w:rPr>
      </w:pPr>
    </w:p>
    <w:p w:rsidR="00FE3A53" w:rsidRPr="00FF6B1E" w:rsidRDefault="00FE3A53" w:rsidP="00FE3A53">
      <w:pPr>
        <w:pStyle w:val="ConsPlusNormal"/>
        <w:jc w:val="center"/>
        <w:outlineLvl w:val="2"/>
        <w:rPr>
          <w:sz w:val="24"/>
          <w:szCs w:val="24"/>
        </w:rPr>
      </w:pPr>
      <w:bookmarkStart w:id="4" w:name="Par98"/>
      <w:bookmarkEnd w:id="4"/>
      <w:r w:rsidRPr="00FF6B1E">
        <w:rPr>
          <w:sz w:val="24"/>
          <w:szCs w:val="24"/>
        </w:rPr>
        <w:t>Расчет оценки стоимости чистых активов</w:t>
      </w:r>
    </w:p>
    <w:p w:rsidR="00FE3A53" w:rsidRPr="00E85D08" w:rsidRDefault="00FE3A53" w:rsidP="00FE3A5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4180"/>
        <w:gridCol w:w="1849"/>
        <w:gridCol w:w="1260"/>
        <w:gridCol w:w="1169"/>
      </w:tblGrid>
      <w:tr w:rsidR="00FE3A53" w:rsidRPr="00FF6B1E" w:rsidTr="00935C40">
        <w:trPr>
          <w:tblCellSpacing w:w="5" w:type="nil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  <w:jc w:val="center"/>
            </w:pPr>
            <w:r w:rsidRPr="00FF6B1E">
              <w:t>Код строки бухгалтерского баланса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  <w:jc w:val="center"/>
            </w:pPr>
            <w:r w:rsidRPr="00FF6B1E">
              <w:t>На начало отчетного года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  <w:jc w:val="center"/>
            </w:pPr>
            <w:r w:rsidRPr="00FF6B1E">
              <w:t>На конец отчетного периода</w:t>
            </w:r>
          </w:p>
        </w:tc>
      </w:tr>
      <w:tr w:rsidR="00FE3A53" w:rsidRPr="00FF6B1E" w:rsidTr="00935C4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  <w:jc w:val="center"/>
            </w:pPr>
            <w:r w:rsidRPr="00FF6B1E"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  <w:jc w:val="center"/>
            </w:pPr>
            <w:r w:rsidRPr="00FF6B1E"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  <w:jc w:val="center"/>
            </w:pPr>
            <w:r w:rsidRPr="00FF6B1E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  <w:jc w:val="center"/>
            </w:pPr>
            <w:r w:rsidRPr="00FF6B1E"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  <w:jc w:val="center"/>
            </w:pPr>
            <w:r w:rsidRPr="00FF6B1E">
              <w:t>5</w:t>
            </w:r>
          </w:p>
        </w:tc>
      </w:tr>
      <w:tr w:rsidR="00FE3A53" w:rsidRPr="00FF6B1E" w:rsidTr="00935C4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  <w:jc w:val="center"/>
              <w:outlineLvl w:val="3"/>
            </w:pPr>
            <w:bookmarkStart w:id="5" w:name="Par110"/>
            <w:bookmarkEnd w:id="5"/>
            <w:r w:rsidRPr="00FF6B1E">
              <w:t>I.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  <w:r w:rsidRPr="00FF6B1E">
              <w:t>Активы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</w:tr>
      <w:tr w:rsidR="00FE3A53" w:rsidRPr="00FF6B1E" w:rsidTr="00935C4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  <w:jc w:val="center"/>
            </w:pPr>
            <w:bookmarkStart w:id="6" w:name="Par115"/>
            <w:bookmarkEnd w:id="6"/>
            <w:r w:rsidRPr="00FF6B1E">
              <w:t>1.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  <w:r w:rsidRPr="00FF6B1E">
              <w:t>Нематериальные активы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  <w:jc w:val="center"/>
            </w:pPr>
            <w:r w:rsidRPr="00FF6B1E">
              <w:t>1110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</w:tr>
      <w:tr w:rsidR="00FE3A53" w:rsidRPr="00FF6B1E" w:rsidTr="00935C4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  <w:jc w:val="center"/>
            </w:pPr>
            <w:r w:rsidRPr="00FF6B1E">
              <w:t>2.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  <w:r w:rsidRPr="00FF6B1E">
              <w:t>Результаты исследований и разработок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  <w:jc w:val="center"/>
            </w:pPr>
            <w:r w:rsidRPr="00FF6B1E">
              <w:t>1120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</w:tr>
      <w:tr w:rsidR="00FE3A53" w:rsidRPr="00FF6B1E" w:rsidTr="00935C4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  <w:jc w:val="center"/>
            </w:pPr>
            <w:r w:rsidRPr="00FF6B1E">
              <w:t>3.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  <w:r w:rsidRPr="00FF6B1E">
              <w:t>Нематериальные поисковые активы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  <w:jc w:val="center"/>
            </w:pPr>
            <w:r w:rsidRPr="00FF6B1E">
              <w:t>1130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</w:tr>
      <w:tr w:rsidR="00FE3A53" w:rsidRPr="00FF6B1E" w:rsidTr="00935C4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  <w:jc w:val="center"/>
            </w:pPr>
            <w:r w:rsidRPr="00FF6B1E">
              <w:t>4.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  <w:r w:rsidRPr="00FF6B1E">
              <w:t>Материальные поисковые активы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  <w:jc w:val="center"/>
            </w:pPr>
            <w:r w:rsidRPr="00FF6B1E">
              <w:t>1140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</w:tr>
      <w:tr w:rsidR="00FE3A53" w:rsidRPr="00FF6B1E" w:rsidTr="00935C4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  <w:jc w:val="center"/>
            </w:pPr>
            <w:r w:rsidRPr="00FF6B1E">
              <w:t>5.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  <w:r w:rsidRPr="00FF6B1E">
              <w:t>Финансовые вложения (за исключением денежных эквивалентов)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  <w:jc w:val="center"/>
            </w:pPr>
            <w:r w:rsidRPr="00FF6B1E">
              <w:t>1170 + 1240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</w:tr>
      <w:tr w:rsidR="00FE3A53" w:rsidRPr="00FF6B1E" w:rsidTr="00935C4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  <w:jc w:val="center"/>
            </w:pPr>
            <w:r w:rsidRPr="00FF6B1E">
              <w:t>6.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  <w:r w:rsidRPr="00FF6B1E">
              <w:t>Основные средства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  <w:jc w:val="center"/>
            </w:pPr>
            <w:r w:rsidRPr="00FF6B1E">
              <w:t>1150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</w:tr>
      <w:tr w:rsidR="00FE3A53" w:rsidRPr="00FF6B1E" w:rsidTr="00935C4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  <w:jc w:val="center"/>
            </w:pPr>
            <w:r w:rsidRPr="00FF6B1E">
              <w:t>7.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  <w:r w:rsidRPr="00FF6B1E">
              <w:t xml:space="preserve">Прочие </w:t>
            </w:r>
            <w:proofErr w:type="spellStart"/>
            <w:r w:rsidRPr="00FF6B1E">
              <w:t>внеоборотные</w:t>
            </w:r>
            <w:proofErr w:type="spellEnd"/>
            <w:r w:rsidRPr="00FF6B1E">
              <w:t xml:space="preserve"> активы (включая величину отложенных налоговых активов)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  <w:jc w:val="center"/>
            </w:pPr>
            <w:r w:rsidRPr="00FF6B1E">
              <w:t>1160 + 1190 + 1180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</w:tr>
      <w:tr w:rsidR="00FE3A53" w:rsidRPr="00FF6B1E" w:rsidTr="00935C4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  <w:jc w:val="center"/>
            </w:pPr>
            <w:r w:rsidRPr="00FF6B1E">
              <w:t>8.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  <w:r w:rsidRPr="00FF6B1E">
              <w:t>Запасы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  <w:jc w:val="center"/>
            </w:pPr>
            <w:r w:rsidRPr="00FF6B1E">
              <w:t>1210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</w:tr>
      <w:tr w:rsidR="00FE3A53" w:rsidRPr="00FF6B1E" w:rsidTr="00935C4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  <w:jc w:val="center"/>
            </w:pPr>
            <w:r w:rsidRPr="00FF6B1E">
              <w:t>9.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  <w:r w:rsidRPr="00FF6B1E">
              <w:t>Налог на добавленную стоимость по приобретенным ценностям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  <w:jc w:val="center"/>
            </w:pPr>
            <w:r w:rsidRPr="00FF6B1E">
              <w:t>1220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</w:tr>
      <w:tr w:rsidR="00FE3A53" w:rsidRPr="00FF6B1E" w:rsidTr="00935C4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  <w:jc w:val="center"/>
            </w:pPr>
            <w:r w:rsidRPr="00FF6B1E">
              <w:t>10.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  <w:r w:rsidRPr="00FF6B1E">
              <w:t>Дебиторская задолженность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  <w:jc w:val="center"/>
            </w:pPr>
            <w:r w:rsidRPr="00FF6B1E">
              <w:t>1230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</w:tr>
      <w:tr w:rsidR="00FE3A53" w:rsidRPr="00FF6B1E" w:rsidTr="00935C4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  <w:jc w:val="center"/>
            </w:pPr>
            <w:r w:rsidRPr="00FF6B1E">
              <w:t>11.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  <w:r w:rsidRPr="00FF6B1E">
              <w:t>Денежные средства и денежные эквиваленты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  <w:jc w:val="center"/>
            </w:pPr>
            <w:r w:rsidRPr="00FF6B1E">
              <w:t>1250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</w:tr>
      <w:tr w:rsidR="00FE3A53" w:rsidRPr="00FF6B1E" w:rsidTr="00935C4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  <w:jc w:val="center"/>
            </w:pPr>
            <w:bookmarkStart w:id="7" w:name="Par170"/>
            <w:bookmarkEnd w:id="7"/>
            <w:r w:rsidRPr="00FF6B1E">
              <w:t>12.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  <w:r w:rsidRPr="00FF6B1E">
              <w:t>Прочие оборотные активы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  <w:jc w:val="center"/>
            </w:pPr>
            <w:r w:rsidRPr="00FF6B1E">
              <w:t>1260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</w:tr>
      <w:tr w:rsidR="00FE3A53" w:rsidRPr="00FF6B1E" w:rsidTr="00935C4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  <w:jc w:val="center"/>
            </w:pPr>
            <w:bookmarkStart w:id="8" w:name="Par175"/>
            <w:bookmarkEnd w:id="8"/>
            <w:r w:rsidRPr="00FF6B1E">
              <w:t>13.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  <w:r w:rsidRPr="00FF6B1E">
              <w:t xml:space="preserve">Итого активы, принимаемые к расчету (сумма значений показателей </w:t>
            </w:r>
            <w:hyperlink w:anchor="Par115" w:tooltip="Ссылка на текущий документ" w:history="1">
              <w:r w:rsidRPr="00FF6B1E">
                <w:t>пунктов 1</w:t>
              </w:r>
            </w:hyperlink>
            <w:r w:rsidRPr="00FF6B1E">
              <w:t xml:space="preserve"> - </w:t>
            </w:r>
            <w:hyperlink w:anchor="Par170" w:tooltip="Ссылка на текущий документ" w:history="1">
              <w:r w:rsidRPr="00FF6B1E">
                <w:t>12</w:t>
              </w:r>
            </w:hyperlink>
            <w:r w:rsidRPr="00FF6B1E">
              <w:t>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</w:tr>
      <w:tr w:rsidR="00FE3A53" w:rsidRPr="00FF6B1E" w:rsidTr="00935C4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  <w:jc w:val="center"/>
              <w:outlineLvl w:val="3"/>
            </w:pPr>
            <w:bookmarkStart w:id="9" w:name="Par180"/>
            <w:bookmarkEnd w:id="9"/>
            <w:r w:rsidRPr="00FF6B1E">
              <w:t>II.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  <w:r w:rsidRPr="00FF6B1E">
              <w:t>Пассивы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</w:tr>
      <w:tr w:rsidR="00FE3A53" w:rsidRPr="00FF6B1E" w:rsidTr="00935C4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  <w:jc w:val="center"/>
            </w:pPr>
            <w:bookmarkStart w:id="10" w:name="Par185"/>
            <w:bookmarkEnd w:id="10"/>
            <w:r w:rsidRPr="00FF6B1E">
              <w:t>14.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  <w:r w:rsidRPr="00FF6B1E">
              <w:t>Долгосрочные заемные средства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  <w:jc w:val="center"/>
            </w:pPr>
            <w:r w:rsidRPr="00FF6B1E">
              <w:t>1410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</w:tr>
      <w:tr w:rsidR="00FE3A53" w:rsidRPr="00FF6B1E" w:rsidTr="00935C4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  <w:jc w:val="center"/>
            </w:pPr>
            <w:r w:rsidRPr="00FF6B1E">
              <w:t>15.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  <w:r w:rsidRPr="00FF6B1E">
              <w:t>Прочие долгосрочные обязательства (включая величину отложенных налоговых обязательств и резервов под условные обязательства)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  <w:jc w:val="center"/>
            </w:pPr>
            <w:r w:rsidRPr="00FF6B1E">
              <w:t>1420 + 1430 + 1450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</w:tr>
      <w:tr w:rsidR="00FE3A53" w:rsidRPr="00FF6B1E" w:rsidTr="00935C4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  <w:jc w:val="center"/>
            </w:pPr>
            <w:r w:rsidRPr="00FF6B1E">
              <w:t>16.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  <w:r w:rsidRPr="00FF6B1E">
              <w:t>Краткосрочные заемные обязательства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  <w:jc w:val="center"/>
            </w:pPr>
            <w:r w:rsidRPr="00FF6B1E">
              <w:t>1510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</w:tr>
      <w:tr w:rsidR="00FE3A53" w:rsidRPr="00FF6B1E" w:rsidTr="00935C4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  <w:jc w:val="center"/>
            </w:pPr>
            <w:r w:rsidRPr="00FF6B1E">
              <w:t>17.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  <w:r w:rsidRPr="00FF6B1E">
              <w:t>Краткосрочная кредиторская задолженность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  <w:jc w:val="center"/>
            </w:pPr>
            <w:r w:rsidRPr="00FF6B1E">
              <w:t>1520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</w:tr>
      <w:tr w:rsidR="00FE3A53" w:rsidRPr="00FF6B1E" w:rsidTr="00935C4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  <w:jc w:val="center"/>
            </w:pPr>
            <w:r w:rsidRPr="00FF6B1E">
              <w:t>18.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  <w:r w:rsidRPr="00FF6B1E">
              <w:t>Доходы будущих периодов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  <w:jc w:val="center"/>
            </w:pPr>
            <w:r w:rsidRPr="00FF6B1E">
              <w:t>1530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</w:tr>
      <w:tr w:rsidR="00FE3A53" w:rsidRPr="00FF6B1E" w:rsidTr="00935C4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  <w:jc w:val="center"/>
            </w:pPr>
            <w:r w:rsidRPr="00FF6B1E">
              <w:t>19.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  <w:r w:rsidRPr="00FF6B1E">
              <w:t>Оценочные обязательства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  <w:jc w:val="center"/>
            </w:pPr>
            <w:r w:rsidRPr="00FF6B1E">
              <w:t>1540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</w:tr>
      <w:tr w:rsidR="00FE3A53" w:rsidRPr="00FF6B1E" w:rsidTr="00935C4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  <w:jc w:val="center"/>
            </w:pPr>
            <w:bookmarkStart w:id="11" w:name="Par215"/>
            <w:bookmarkEnd w:id="11"/>
            <w:r w:rsidRPr="00FF6B1E">
              <w:t>20.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  <w:r w:rsidRPr="00FF6B1E">
              <w:t>Прочие краткосрочные обязательства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  <w:jc w:val="center"/>
            </w:pPr>
            <w:r w:rsidRPr="00FF6B1E">
              <w:t>1550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</w:tr>
      <w:tr w:rsidR="00FE3A53" w:rsidRPr="00FF6B1E" w:rsidTr="00935C4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  <w:jc w:val="center"/>
            </w:pPr>
            <w:bookmarkStart w:id="12" w:name="Par220"/>
            <w:bookmarkEnd w:id="12"/>
            <w:r w:rsidRPr="00FF6B1E">
              <w:t>21.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  <w:r w:rsidRPr="00FF6B1E">
              <w:t xml:space="preserve">Итого пассивы, принимаемые к расчету (сумма значений показателей </w:t>
            </w:r>
            <w:hyperlink w:anchor="Par185" w:tooltip="Ссылка на текущий документ" w:history="1">
              <w:r w:rsidRPr="00FF6B1E">
                <w:t>пунктов 14</w:t>
              </w:r>
            </w:hyperlink>
            <w:r w:rsidRPr="00FF6B1E">
              <w:t xml:space="preserve"> - </w:t>
            </w:r>
            <w:hyperlink w:anchor="Par215" w:tooltip="Ссылка на текущий документ" w:history="1">
              <w:r w:rsidRPr="00FF6B1E">
                <w:t>20</w:t>
              </w:r>
            </w:hyperlink>
            <w:r w:rsidRPr="00FF6B1E">
              <w:t>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</w:tr>
      <w:tr w:rsidR="00FE3A53" w:rsidRPr="00FF6B1E" w:rsidTr="00935C4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  <w:jc w:val="center"/>
            </w:pPr>
            <w:r w:rsidRPr="00FF6B1E">
              <w:t>22.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  <w:proofErr w:type="gramStart"/>
            <w:r w:rsidRPr="00FF6B1E">
              <w:t xml:space="preserve">Стоимость чистых активов принципала (итого активы, принимаемые к расчету </w:t>
            </w:r>
            <w:hyperlink w:anchor="Par175" w:tooltip="Ссылка на текущий документ" w:history="1">
              <w:r w:rsidRPr="00FF6B1E">
                <w:t>(пункт 13)</w:t>
              </w:r>
            </w:hyperlink>
            <w:r w:rsidRPr="00FF6B1E">
              <w:t xml:space="preserve">, минус итого пассивы, принимаемые к расчету </w:t>
            </w:r>
            <w:hyperlink w:anchor="Par220" w:tooltip="Ссылка на текущий документ" w:history="1">
              <w:r w:rsidRPr="00FF6B1E">
                <w:t>(пункт 21)</w:t>
              </w:r>
            </w:hyperlink>
            <w:proofErr w:type="gram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F6B1E" w:rsidRDefault="00FE3A53" w:rsidP="00935C40">
            <w:pPr>
              <w:pStyle w:val="ConsPlusNormal"/>
            </w:pPr>
          </w:p>
        </w:tc>
      </w:tr>
    </w:tbl>
    <w:p w:rsidR="00FE3A53" w:rsidRPr="00E85D08" w:rsidRDefault="00FE3A53" w:rsidP="00FE3A53">
      <w:pPr>
        <w:pStyle w:val="ConsPlusNormal"/>
        <w:rPr>
          <w:rFonts w:ascii="Times New Roman" w:hAnsi="Times New Roman" w:cs="Times New Roman"/>
        </w:rPr>
      </w:pP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Величина чистых активов принципала должна быть больше его уставного (складочного) капитала.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Положительным показателем является рост величины чистых активов.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Отрицательным показателем является снижение величины чистых активов.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lastRenderedPageBreak/>
        <w:t>2.3. Расчет величины собственных оборотных средств (СОС) проводится по следующей формуле:</w:t>
      </w:r>
    </w:p>
    <w:p w:rsidR="00FE3A53" w:rsidRPr="00F730F6" w:rsidRDefault="00FE3A53" w:rsidP="00FE3A53">
      <w:pPr>
        <w:pStyle w:val="ConsPlusNormal"/>
        <w:rPr>
          <w:sz w:val="24"/>
          <w:szCs w:val="24"/>
        </w:rPr>
      </w:pP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СОС = СК - ВА, где:</w:t>
      </w:r>
    </w:p>
    <w:p w:rsidR="00FE3A53" w:rsidRPr="00F730F6" w:rsidRDefault="00FE3A53" w:rsidP="00FE3A53">
      <w:pPr>
        <w:pStyle w:val="ConsPlusNormal"/>
        <w:rPr>
          <w:sz w:val="24"/>
          <w:szCs w:val="24"/>
        </w:rPr>
      </w:pP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СОС - собственные оборотные средства;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 xml:space="preserve">СК - собственный капитал (код строки </w:t>
      </w:r>
      <w:hyperlink r:id="rId11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1300</w:t>
        </w:r>
      </w:hyperlink>
      <w:r w:rsidRPr="00F730F6">
        <w:rPr>
          <w:sz w:val="24"/>
          <w:szCs w:val="24"/>
        </w:rPr>
        <w:t xml:space="preserve"> Бухгалтерского баланса);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 xml:space="preserve">ВА - </w:t>
      </w:r>
      <w:proofErr w:type="spellStart"/>
      <w:r w:rsidRPr="00F730F6">
        <w:rPr>
          <w:sz w:val="24"/>
          <w:szCs w:val="24"/>
        </w:rPr>
        <w:t>внеоборотные</w:t>
      </w:r>
      <w:proofErr w:type="spellEnd"/>
      <w:r w:rsidRPr="00F730F6">
        <w:rPr>
          <w:sz w:val="24"/>
          <w:szCs w:val="24"/>
        </w:rPr>
        <w:t xml:space="preserve"> активы (код строки </w:t>
      </w:r>
      <w:hyperlink r:id="rId12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1100</w:t>
        </w:r>
      </w:hyperlink>
      <w:r w:rsidRPr="00F730F6">
        <w:rPr>
          <w:sz w:val="24"/>
          <w:szCs w:val="24"/>
        </w:rPr>
        <w:t xml:space="preserve"> Бухгалтерского баланса).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Наличие собственных оборотных сре</w:t>
      </w:r>
      <w:proofErr w:type="gramStart"/>
      <w:r w:rsidRPr="00F730F6">
        <w:rPr>
          <w:sz w:val="24"/>
          <w:szCs w:val="24"/>
        </w:rPr>
        <w:t>дств св</w:t>
      </w:r>
      <w:proofErr w:type="gramEnd"/>
      <w:r w:rsidRPr="00F730F6">
        <w:rPr>
          <w:sz w:val="24"/>
          <w:szCs w:val="24"/>
        </w:rPr>
        <w:t>идетельствует о наличии у принципала оборотного капитала для покрытия (частичного покрытия) обязательств.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proofErr w:type="gramStart"/>
      <w:r w:rsidRPr="00F730F6">
        <w:rPr>
          <w:sz w:val="24"/>
          <w:szCs w:val="24"/>
        </w:rPr>
        <w:t>Положительными считаются наличие и рост собственных оборотных средств за анализируемый период, отрицательным - отсутствие собственных оборотных средств.</w:t>
      </w:r>
      <w:proofErr w:type="gramEnd"/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2.4. Наличие прибыли от продаж и чистой прибыли определяется на основании данных формы "</w:t>
      </w:r>
      <w:hyperlink r:id="rId13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Отчет</w:t>
        </w:r>
      </w:hyperlink>
      <w:r w:rsidRPr="00F730F6">
        <w:rPr>
          <w:sz w:val="24"/>
          <w:szCs w:val="24"/>
        </w:rPr>
        <w:t xml:space="preserve"> о прибылях и убытках".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Прибыль от продаж характеризует эффективность основной деятельности.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Чистая прибыль характеризует источник самофинансирования.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Положительным является наличие: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- прибыли от продаж, достаточной для покрытия затрат принципала;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- чистой прибыли, достаточной для финансирования расходов за счет чистой прибыли и формирования капитальных вложений.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Отрицательным является получение убытка.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3. Оценка ликвидности и платежеспособности.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 xml:space="preserve">Оценка ликвидности и платежеспособности осуществляется на основании данных формы </w:t>
      </w:r>
      <w:hyperlink r:id="rId14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"Бухгалтерский баланс"</w:t>
        </w:r>
      </w:hyperlink>
      <w:r w:rsidRPr="00F730F6">
        <w:rPr>
          <w:sz w:val="24"/>
          <w:szCs w:val="24"/>
        </w:rPr>
        <w:t xml:space="preserve"> и пояснений к бухгалтерскому балансу и отчету о прибылях и убытках по следующей форме:</w:t>
      </w:r>
    </w:p>
    <w:p w:rsidR="00F730F6" w:rsidRDefault="00F730F6" w:rsidP="00FE3A5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13" w:name="Par253"/>
      <w:bookmarkEnd w:id="13"/>
    </w:p>
    <w:p w:rsidR="00F730F6" w:rsidRDefault="00FE3A53" w:rsidP="00FE3A53">
      <w:pPr>
        <w:pStyle w:val="ConsPlusNormal"/>
        <w:jc w:val="center"/>
        <w:outlineLvl w:val="2"/>
        <w:rPr>
          <w:sz w:val="24"/>
          <w:szCs w:val="24"/>
        </w:rPr>
      </w:pPr>
      <w:r w:rsidRPr="00F730F6">
        <w:rPr>
          <w:sz w:val="24"/>
          <w:szCs w:val="24"/>
        </w:rPr>
        <w:t>Оценка ликвидности бухгалтерского баланса по состоянию</w:t>
      </w:r>
    </w:p>
    <w:p w:rsidR="00FE3A53" w:rsidRPr="00F730F6" w:rsidRDefault="00FE3A53" w:rsidP="00FE3A53">
      <w:pPr>
        <w:pStyle w:val="ConsPlusNormal"/>
        <w:jc w:val="center"/>
        <w:outlineLvl w:val="2"/>
        <w:rPr>
          <w:sz w:val="24"/>
          <w:szCs w:val="24"/>
        </w:rPr>
      </w:pPr>
      <w:r w:rsidRPr="00F730F6">
        <w:rPr>
          <w:sz w:val="24"/>
          <w:szCs w:val="24"/>
        </w:rPr>
        <w:t xml:space="preserve"> на __________________ 20 ____ года</w:t>
      </w:r>
    </w:p>
    <w:p w:rsidR="00FE3A53" w:rsidRPr="00E85D08" w:rsidRDefault="00FE3A53" w:rsidP="00FE3A5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077"/>
        <w:gridCol w:w="907"/>
        <w:gridCol w:w="1843"/>
        <w:gridCol w:w="964"/>
        <w:gridCol w:w="907"/>
        <w:gridCol w:w="1297"/>
        <w:gridCol w:w="1083"/>
      </w:tblGrid>
      <w:tr w:rsidR="00FE3A53" w:rsidRPr="00F730F6" w:rsidTr="00F730F6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Актив бухгалтерского баланса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На начало периода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На конец периода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Пассив бухгалтерского баланса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На начало периода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На конец периода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Платежный излишек</w:t>
            </w:r>
            <w:proofErr w:type="gramStart"/>
            <w:r w:rsidRPr="00F730F6">
              <w:t xml:space="preserve"> (+) </w:t>
            </w:r>
            <w:proofErr w:type="gramEnd"/>
            <w:r w:rsidRPr="00F730F6">
              <w:t>или недостаток (-)</w:t>
            </w:r>
          </w:p>
        </w:tc>
      </w:tr>
      <w:tr w:rsidR="00FE3A53" w:rsidRPr="00F730F6" w:rsidTr="00F730F6">
        <w:trPr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на начало периода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на конец периода</w:t>
            </w:r>
          </w:p>
        </w:tc>
      </w:tr>
      <w:tr w:rsidR="00FE3A53" w:rsidRPr="00F730F6" w:rsidTr="00F730F6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7 (= 2 - 5)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8 (= 3 - 6)</w:t>
            </w:r>
          </w:p>
        </w:tc>
      </w:tr>
      <w:tr w:rsidR="00FE3A53" w:rsidRPr="00F730F6" w:rsidTr="00F730F6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F730F6">
            <w:pPr>
              <w:pStyle w:val="ConsPlusNormal"/>
              <w:jc w:val="left"/>
            </w:pPr>
            <w:r w:rsidRPr="00F730F6">
              <w:t>1. Абсолютно ликвидные активы (А</w:t>
            </w:r>
            <w:proofErr w:type="gramStart"/>
            <w:r w:rsidRPr="00F730F6">
              <w:t>1</w:t>
            </w:r>
            <w:proofErr w:type="gramEnd"/>
            <w:r w:rsidRPr="00F730F6"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F730F6">
            <w:pPr>
              <w:pStyle w:val="ConsPlusNormal"/>
              <w:jc w:val="left"/>
            </w:pPr>
            <w:r w:rsidRPr="00F730F6">
              <w:t>1. Наиболее срочные обязательства (П</w:t>
            </w:r>
            <w:proofErr w:type="gramStart"/>
            <w:r w:rsidRPr="00F730F6">
              <w:t>1</w:t>
            </w:r>
            <w:proofErr w:type="gramEnd"/>
            <w:r w:rsidRPr="00F730F6"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</w:tr>
      <w:tr w:rsidR="00FE3A53" w:rsidRPr="00F730F6" w:rsidTr="00F730F6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F730F6">
            <w:pPr>
              <w:pStyle w:val="ConsPlusNormal"/>
              <w:jc w:val="left"/>
            </w:pPr>
            <w:r w:rsidRPr="00F730F6">
              <w:t>2. Быстро реализуемые активы (А</w:t>
            </w:r>
            <w:proofErr w:type="gramStart"/>
            <w:r w:rsidRPr="00F730F6">
              <w:t>2</w:t>
            </w:r>
            <w:proofErr w:type="gramEnd"/>
            <w:r w:rsidRPr="00F730F6"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F730F6">
            <w:pPr>
              <w:pStyle w:val="ConsPlusNormal"/>
              <w:jc w:val="left"/>
            </w:pPr>
            <w:r w:rsidRPr="00F730F6">
              <w:t>2. Краткосрочные обязательства (П</w:t>
            </w:r>
            <w:proofErr w:type="gramStart"/>
            <w:r w:rsidRPr="00F730F6">
              <w:t>2</w:t>
            </w:r>
            <w:proofErr w:type="gramEnd"/>
            <w:r w:rsidRPr="00F730F6"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</w:tr>
      <w:tr w:rsidR="00FE3A53" w:rsidRPr="00F730F6" w:rsidTr="00F730F6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F730F6">
            <w:pPr>
              <w:pStyle w:val="ConsPlusNormal"/>
              <w:jc w:val="left"/>
            </w:pPr>
            <w:r w:rsidRPr="00F730F6">
              <w:t>3. Медленно реализуемые активы (А3)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F730F6">
            <w:pPr>
              <w:pStyle w:val="ConsPlusNormal"/>
              <w:jc w:val="left"/>
            </w:pPr>
            <w:r w:rsidRPr="00F730F6">
              <w:t>3. Долгосрочные обязательства (П3)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</w:tr>
      <w:tr w:rsidR="00FE3A53" w:rsidRPr="00F730F6" w:rsidTr="00F730F6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F730F6">
            <w:pPr>
              <w:pStyle w:val="ConsPlusNormal"/>
              <w:jc w:val="left"/>
            </w:pPr>
            <w:r w:rsidRPr="00F730F6">
              <w:t>4. Трудно реализуемые активы (А</w:t>
            </w:r>
            <w:proofErr w:type="gramStart"/>
            <w:r w:rsidRPr="00F730F6">
              <w:t>4</w:t>
            </w:r>
            <w:proofErr w:type="gramEnd"/>
            <w:r w:rsidRPr="00F730F6"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F730F6">
            <w:pPr>
              <w:pStyle w:val="ConsPlusNormal"/>
              <w:jc w:val="left"/>
            </w:pPr>
            <w:r w:rsidRPr="00F730F6">
              <w:t>4. Собственный капитал (П</w:t>
            </w:r>
            <w:proofErr w:type="gramStart"/>
            <w:r w:rsidRPr="00F730F6">
              <w:t>4</w:t>
            </w:r>
            <w:proofErr w:type="gramEnd"/>
            <w:r w:rsidRPr="00F730F6"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</w:tr>
    </w:tbl>
    <w:p w:rsidR="00FE3A53" w:rsidRPr="00E85D08" w:rsidRDefault="00FE3A53" w:rsidP="00FE3A53">
      <w:pPr>
        <w:pStyle w:val="ConsPlusNormal"/>
        <w:rPr>
          <w:rFonts w:ascii="Times New Roman" w:hAnsi="Times New Roman" w:cs="Times New Roman"/>
        </w:rPr>
      </w:pP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Оценка ликвидности и платежеспособности осуществляется в следующем порядке: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а) активы разбиваются на четыре группы в зависимости от степени ликвидности:</w:t>
      </w:r>
    </w:p>
    <w:p w:rsid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1-я группа (А</w:t>
      </w:r>
      <w:proofErr w:type="gramStart"/>
      <w:r w:rsidRPr="00F730F6">
        <w:rPr>
          <w:sz w:val="24"/>
          <w:szCs w:val="24"/>
        </w:rPr>
        <w:t>1</w:t>
      </w:r>
      <w:proofErr w:type="gramEnd"/>
      <w:r w:rsidRPr="00F730F6">
        <w:rPr>
          <w:sz w:val="24"/>
          <w:szCs w:val="24"/>
        </w:rPr>
        <w:t xml:space="preserve">) - "абсолютно ликвидные активы": 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 xml:space="preserve">денежные средства (код строки </w:t>
      </w:r>
      <w:hyperlink r:id="rId15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1250</w:t>
        </w:r>
      </w:hyperlink>
      <w:r w:rsidRPr="00F730F6">
        <w:rPr>
          <w:sz w:val="24"/>
          <w:szCs w:val="24"/>
        </w:rPr>
        <w:t xml:space="preserve"> Бухгалтерского баланса) и финансовые вложения (код строки </w:t>
      </w:r>
      <w:hyperlink r:id="rId16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1240</w:t>
        </w:r>
      </w:hyperlink>
      <w:r w:rsidRPr="00F730F6">
        <w:rPr>
          <w:sz w:val="24"/>
          <w:szCs w:val="24"/>
        </w:rPr>
        <w:t xml:space="preserve"> Бухгалтерского баланса);</w:t>
      </w:r>
    </w:p>
    <w:p w:rsid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2-я группа (А</w:t>
      </w:r>
      <w:proofErr w:type="gramStart"/>
      <w:r w:rsidRPr="00F730F6">
        <w:rPr>
          <w:sz w:val="24"/>
          <w:szCs w:val="24"/>
        </w:rPr>
        <w:t>2</w:t>
      </w:r>
      <w:proofErr w:type="gramEnd"/>
      <w:r w:rsidRPr="00F730F6">
        <w:rPr>
          <w:sz w:val="24"/>
          <w:szCs w:val="24"/>
        </w:rPr>
        <w:t>) - "быстро реализуемые активы":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 xml:space="preserve"> дебиторская задолженность (код строки </w:t>
      </w:r>
      <w:hyperlink r:id="rId17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1230</w:t>
        </w:r>
      </w:hyperlink>
      <w:r w:rsidRPr="00F730F6">
        <w:rPr>
          <w:sz w:val="24"/>
          <w:szCs w:val="24"/>
        </w:rPr>
        <w:t xml:space="preserve"> Бухгалтерского баланса), прочие оборотные активы (код строки </w:t>
      </w:r>
      <w:hyperlink r:id="rId18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1260</w:t>
        </w:r>
      </w:hyperlink>
      <w:r w:rsidRPr="00F730F6">
        <w:rPr>
          <w:sz w:val="24"/>
          <w:szCs w:val="24"/>
        </w:rPr>
        <w:t xml:space="preserve"> Бухгалтерского баланса);</w:t>
      </w:r>
    </w:p>
    <w:p w:rsid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3-я группа (А3) - "медленно реализуемые активы":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lastRenderedPageBreak/>
        <w:t xml:space="preserve"> запасы (код строки </w:t>
      </w:r>
      <w:hyperlink r:id="rId19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1210</w:t>
        </w:r>
      </w:hyperlink>
      <w:r w:rsidRPr="00F730F6">
        <w:rPr>
          <w:sz w:val="24"/>
          <w:szCs w:val="24"/>
        </w:rPr>
        <w:t xml:space="preserve"> Бухгалтерского баланса), налог на добавленную стоимость по приобретенным ценностям (код строки </w:t>
      </w:r>
      <w:hyperlink r:id="rId20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1220</w:t>
        </w:r>
      </w:hyperlink>
      <w:r w:rsidRPr="00F730F6">
        <w:rPr>
          <w:sz w:val="24"/>
          <w:szCs w:val="24"/>
        </w:rPr>
        <w:t xml:space="preserve"> Бухгалтерского баланса), финансовые вложения (код строки </w:t>
      </w:r>
      <w:hyperlink r:id="rId21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1170</w:t>
        </w:r>
      </w:hyperlink>
      <w:r w:rsidRPr="00F730F6">
        <w:rPr>
          <w:sz w:val="24"/>
          <w:szCs w:val="24"/>
        </w:rPr>
        <w:t xml:space="preserve"> Бухгалтерского баланса);</w:t>
      </w:r>
    </w:p>
    <w:p w:rsid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4-я группа (А</w:t>
      </w:r>
      <w:proofErr w:type="gramStart"/>
      <w:r w:rsidRPr="00F730F6">
        <w:rPr>
          <w:sz w:val="24"/>
          <w:szCs w:val="24"/>
        </w:rPr>
        <w:t>4</w:t>
      </w:r>
      <w:proofErr w:type="gramEnd"/>
      <w:r w:rsidRPr="00F730F6">
        <w:rPr>
          <w:sz w:val="24"/>
          <w:szCs w:val="24"/>
        </w:rPr>
        <w:t>) - "трудно реализуемые активы":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 xml:space="preserve"> </w:t>
      </w:r>
      <w:proofErr w:type="spellStart"/>
      <w:r w:rsidRPr="00F730F6">
        <w:rPr>
          <w:sz w:val="24"/>
          <w:szCs w:val="24"/>
        </w:rPr>
        <w:t>внеоборотные</w:t>
      </w:r>
      <w:proofErr w:type="spellEnd"/>
      <w:r w:rsidRPr="00F730F6">
        <w:rPr>
          <w:sz w:val="24"/>
          <w:szCs w:val="24"/>
        </w:rPr>
        <w:t xml:space="preserve"> активы (код строки </w:t>
      </w:r>
      <w:hyperlink r:id="rId22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1100</w:t>
        </w:r>
      </w:hyperlink>
      <w:r w:rsidRPr="00F730F6">
        <w:rPr>
          <w:sz w:val="24"/>
          <w:szCs w:val="24"/>
        </w:rPr>
        <w:t xml:space="preserve"> Бухгалтерского баланса), за исключением финансовых вложений (код строки </w:t>
      </w:r>
      <w:hyperlink r:id="rId23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1170</w:t>
        </w:r>
      </w:hyperlink>
      <w:r w:rsidRPr="00F730F6">
        <w:rPr>
          <w:sz w:val="24"/>
          <w:szCs w:val="24"/>
        </w:rPr>
        <w:t xml:space="preserve"> Бухгалтерского баланса);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б) обязательства разбиваются на четыре группы в зависимости от срочности платежа:</w:t>
      </w:r>
    </w:p>
    <w:p w:rsid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1-я группа (П</w:t>
      </w:r>
      <w:proofErr w:type="gramStart"/>
      <w:r w:rsidRPr="00F730F6">
        <w:rPr>
          <w:sz w:val="24"/>
          <w:szCs w:val="24"/>
        </w:rPr>
        <w:t>1</w:t>
      </w:r>
      <w:proofErr w:type="gramEnd"/>
      <w:r w:rsidRPr="00F730F6">
        <w:rPr>
          <w:sz w:val="24"/>
          <w:szCs w:val="24"/>
        </w:rPr>
        <w:t xml:space="preserve">) - "наиболее срочные обязательства": 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 xml:space="preserve">краткосрочная кредиторская задолженность (код строки </w:t>
      </w:r>
      <w:hyperlink r:id="rId24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1520</w:t>
        </w:r>
      </w:hyperlink>
      <w:r w:rsidRPr="00F730F6">
        <w:rPr>
          <w:sz w:val="24"/>
          <w:szCs w:val="24"/>
        </w:rPr>
        <w:t xml:space="preserve"> Бухгалтерского баланса), прочие краткосрочные обязательства (код строки </w:t>
      </w:r>
      <w:hyperlink r:id="rId25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1550</w:t>
        </w:r>
      </w:hyperlink>
      <w:r w:rsidRPr="00F730F6">
        <w:rPr>
          <w:sz w:val="24"/>
          <w:szCs w:val="24"/>
        </w:rPr>
        <w:t xml:space="preserve"> Бухгалтерского баланса);</w:t>
      </w:r>
    </w:p>
    <w:p w:rsid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2-я группа (П</w:t>
      </w:r>
      <w:proofErr w:type="gramStart"/>
      <w:r w:rsidRPr="00F730F6">
        <w:rPr>
          <w:sz w:val="24"/>
          <w:szCs w:val="24"/>
        </w:rPr>
        <w:t>2</w:t>
      </w:r>
      <w:proofErr w:type="gramEnd"/>
      <w:r w:rsidRPr="00F730F6">
        <w:rPr>
          <w:sz w:val="24"/>
          <w:szCs w:val="24"/>
        </w:rPr>
        <w:t>) - "краткосрочные обязательства":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 xml:space="preserve">заемные средства (код строки </w:t>
      </w:r>
      <w:hyperlink r:id="rId26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1510</w:t>
        </w:r>
      </w:hyperlink>
      <w:r w:rsidRPr="00F730F6">
        <w:rPr>
          <w:sz w:val="24"/>
          <w:szCs w:val="24"/>
        </w:rPr>
        <w:t xml:space="preserve"> Бухгалтерского баланса);</w:t>
      </w:r>
    </w:p>
    <w:p w:rsid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3-я группа (П3) - "долгосрочные обязательства":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 xml:space="preserve">долгосрочные обязательства (код строки </w:t>
      </w:r>
      <w:hyperlink r:id="rId27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1400</w:t>
        </w:r>
      </w:hyperlink>
      <w:r w:rsidRPr="00F730F6">
        <w:rPr>
          <w:sz w:val="24"/>
          <w:szCs w:val="24"/>
        </w:rPr>
        <w:t xml:space="preserve"> Бухгалтерского баланса);</w:t>
      </w:r>
    </w:p>
    <w:p w:rsid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4-я группа (П</w:t>
      </w:r>
      <w:proofErr w:type="gramStart"/>
      <w:r w:rsidRPr="00F730F6">
        <w:rPr>
          <w:sz w:val="24"/>
          <w:szCs w:val="24"/>
        </w:rPr>
        <w:t>4</w:t>
      </w:r>
      <w:proofErr w:type="gramEnd"/>
      <w:r w:rsidRPr="00F730F6">
        <w:rPr>
          <w:sz w:val="24"/>
          <w:szCs w:val="24"/>
        </w:rPr>
        <w:t>) - "собственный капитал":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 xml:space="preserve">собственный (акционерный) капитал, находящийся постоянно в распоряжении предприятия (код строки </w:t>
      </w:r>
      <w:hyperlink r:id="rId28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1300</w:t>
        </w:r>
      </w:hyperlink>
      <w:r w:rsidRPr="00F730F6">
        <w:rPr>
          <w:sz w:val="24"/>
          <w:szCs w:val="24"/>
        </w:rPr>
        <w:t xml:space="preserve"> Бухгалтерского баланса), доходы будущих периодов (код строки </w:t>
      </w:r>
      <w:hyperlink r:id="rId29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1530</w:t>
        </w:r>
      </w:hyperlink>
      <w:r w:rsidRPr="00F730F6">
        <w:rPr>
          <w:sz w:val="24"/>
          <w:szCs w:val="24"/>
        </w:rPr>
        <w:t xml:space="preserve"> Бухгалтерского баланса), резервы предстоящих расходов (код строки </w:t>
      </w:r>
      <w:hyperlink r:id="rId30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1540</w:t>
        </w:r>
      </w:hyperlink>
      <w:r w:rsidRPr="00F730F6">
        <w:rPr>
          <w:sz w:val="24"/>
          <w:szCs w:val="24"/>
        </w:rPr>
        <w:t xml:space="preserve"> Бухгалтерского баланса);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в) далее группы активов и обязатель</w:t>
      </w:r>
      <w:proofErr w:type="gramStart"/>
      <w:r w:rsidRPr="00F730F6">
        <w:rPr>
          <w:sz w:val="24"/>
          <w:szCs w:val="24"/>
        </w:rPr>
        <w:t>ств ср</w:t>
      </w:r>
      <w:proofErr w:type="gramEnd"/>
      <w:r w:rsidRPr="00F730F6">
        <w:rPr>
          <w:sz w:val="24"/>
          <w:szCs w:val="24"/>
        </w:rPr>
        <w:t>авниваются.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Платежный излишек показывает превышение группы активов над соответствующей группой обязательств. Наличие платежного излишка свидетельствует о том, что принципал располагает достаточным объемом активов определенной группы для расчетов по соответствующим обязательствам.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Платежный недостаток показывает недостаток группы активов над соответствующей группой обязательств. Наличие платежного недостатка свидетельствует о том, что принципал не располагает достаточным объемом активов определенной группы для расчетов по соответствующим обязательствам;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 xml:space="preserve">г) бухгалтерский баланс считается </w:t>
      </w:r>
      <w:proofErr w:type="gramStart"/>
      <w:r w:rsidRPr="00F730F6">
        <w:rPr>
          <w:sz w:val="24"/>
          <w:szCs w:val="24"/>
        </w:rPr>
        <w:t>абсолютно ликвидным</w:t>
      </w:r>
      <w:proofErr w:type="gramEnd"/>
      <w:r w:rsidRPr="00F730F6">
        <w:rPr>
          <w:sz w:val="24"/>
          <w:szCs w:val="24"/>
        </w:rPr>
        <w:t>, если в результате сравнения активов и пассивов соблюдаются следующие неравенства: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А</w:t>
      </w:r>
      <w:proofErr w:type="gramStart"/>
      <w:r w:rsidRPr="00F730F6">
        <w:rPr>
          <w:sz w:val="24"/>
          <w:szCs w:val="24"/>
        </w:rPr>
        <w:t>1</w:t>
      </w:r>
      <w:proofErr w:type="gramEnd"/>
      <w:r w:rsidRPr="00F730F6">
        <w:rPr>
          <w:sz w:val="24"/>
          <w:szCs w:val="24"/>
        </w:rPr>
        <w:t xml:space="preserve"> &gt; П1;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А</w:t>
      </w:r>
      <w:proofErr w:type="gramStart"/>
      <w:r w:rsidRPr="00F730F6">
        <w:rPr>
          <w:sz w:val="24"/>
          <w:szCs w:val="24"/>
        </w:rPr>
        <w:t>2</w:t>
      </w:r>
      <w:proofErr w:type="gramEnd"/>
      <w:r w:rsidRPr="00F730F6">
        <w:rPr>
          <w:sz w:val="24"/>
          <w:szCs w:val="24"/>
        </w:rPr>
        <w:t xml:space="preserve"> &gt; П2;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А3 &gt; П3;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А</w:t>
      </w:r>
      <w:proofErr w:type="gramStart"/>
      <w:r w:rsidRPr="00F730F6">
        <w:rPr>
          <w:sz w:val="24"/>
          <w:szCs w:val="24"/>
        </w:rPr>
        <w:t>4</w:t>
      </w:r>
      <w:proofErr w:type="gramEnd"/>
      <w:r w:rsidRPr="00F730F6">
        <w:rPr>
          <w:sz w:val="24"/>
          <w:szCs w:val="24"/>
        </w:rPr>
        <w:t xml:space="preserve"> &lt; П4.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 xml:space="preserve">Бухгалтерский баланс считается </w:t>
      </w:r>
      <w:proofErr w:type="gramStart"/>
      <w:r w:rsidRPr="00F730F6">
        <w:rPr>
          <w:sz w:val="24"/>
          <w:szCs w:val="24"/>
        </w:rPr>
        <w:t>абсолютно неликвидным</w:t>
      </w:r>
      <w:proofErr w:type="gramEnd"/>
      <w:r w:rsidRPr="00F730F6">
        <w:rPr>
          <w:sz w:val="24"/>
          <w:szCs w:val="24"/>
        </w:rPr>
        <w:t>, если в результате сравнения активов и пассивов соблюдаются следующие неравенства: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А</w:t>
      </w:r>
      <w:proofErr w:type="gramStart"/>
      <w:r w:rsidRPr="00F730F6">
        <w:rPr>
          <w:sz w:val="24"/>
          <w:szCs w:val="24"/>
        </w:rPr>
        <w:t>1</w:t>
      </w:r>
      <w:proofErr w:type="gramEnd"/>
      <w:r w:rsidRPr="00F730F6">
        <w:rPr>
          <w:sz w:val="24"/>
          <w:szCs w:val="24"/>
        </w:rPr>
        <w:t xml:space="preserve"> &lt; П1;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А</w:t>
      </w:r>
      <w:proofErr w:type="gramStart"/>
      <w:r w:rsidRPr="00F730F6">
        <w:rPr>
          <w:sz w:val="24"/>
          <w:szCs w:val="24"/>
        </w:rPr>
        <w:t>2</w:t>
      </w:r>
      <w:proofErr w:type="gramEnd"/>
      <w:r w:rsidRPr="00F730F6">
        <w:rPr>
          <w:sz w:val="24"/>
          <w:szCs w:val="24"/>
        </w:rPr>
        <w:t xml:space="preserve"> &lt; П2;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А3 &lt; П3;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А</w:t>
      </w:r>
      <w:proofErr w:type="gramStart"/>
      <w:r w:rsidRPr="00F730F6">
        <w:rPr>
          <w:sz w:val="24"/>
          <w:szCs w:val="24"/>
        </w:rPr>
        <w:t>4</w:t>
      </w:r>
      <w:proofErr w:type="gramEnd"/>
      <w:r w:rsidRPr="00F730F6">
        <w:rPr>
          <w:sz w:val="24"/>
          <w:szCs w:val="24"/>
        </w:rPr>
        <w:t xml:space="preserve"> &gt; П4.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Если сумма краткосрочных обязатель</w:t>
      </w:r>
      <w:proofErr w:type="gramStart"/>
      <w:r w:rsidRPr="00F730F6">
        <w:rPr>
          <w:sz w:val="24"/>
          <w:szCs w:val="24"/>
        </w:rPr>
        <w:t>ств пр</w:t>
      </w:r>
      <w:proofErr w:type="gramEnd"/>
      <w:r w:rsidRPr="00F730F6">
        <w:rPr>
          <w:sz w:val="24"/>
          <w:szCs w:val="24"/>
        </w:rPr>
        <w:t>евышает сумму оборотных активов, то баланс принципала является неликвидным.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В остальных случаях ликвидность бухгалтерского баланса характеризуется как удовлетворительная.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4. Оценка финансовой устойчивости.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Обобщающим показателем финансовой устойчивости является излишек или недостаток источников сре</w:t>
      </w:r>
      <w:proofErr w:type="gramStart"/>
      <w:r w:rsidRPr="00F730F6">
        <w:rPr>
          <w:sz w:val="24"/>
          <w:szCs w:val="24"/>
        </w:rPr>
        <w:t>дств дл</w:t>
      </w:r>
      <w:proofErr w:type="gramEnd"/>
      <w:r w:rsidRPr="00F730F6">
        <w:rPr>
          <w:sz w:val="24"/>
          <w:szCs w:val="24"/>
        </w:rPr>
        <w:t>я формирования запасов и затрат, который определяется в виде разницы величины источников средств и величины запасов и затрат.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К основным источникам формирования запасов и затрат относятся: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- собственные оборотные средства (СОС);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- функциональный капитал (собственный капитал и долгосрочный заемный капитал) (ФК);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lastRenderedPageBreak/>
        <w:t>- основные источники формирования запасов и затрат (функциональный капитал и краткосрочные кредиты и займы) (ОИФЗ).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Для выполнения оценки финансовой устойчивости рассчитываются следующие показатели: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1) излишек (недостаток) собственных оборотных средств (</w:t>
      </w:r>
      <w:proofErr w:type="spellStart"/>
      <w:r w:rsidRPr="00F730F6">
        <w:rPr>
          <w:sz w:val="24"/>
          <w:szCs w:val="24"/>
        </w:rPr>
        <w:t>Ес</w:t>
      </w:r>
      <w:proofErr w:type="spellEnd"/>
      <w:r w:rsidRPr="00F730F6">
        <w:rPr>
          <w:sz w:val="24"/>
          <w:szCs w:val="24"/>
        </w:rPr>
        <w:t>):</w:t>
      </w:r>
    </w:p>
    <w:p w:rsidR="00FE3A53" w:rsidRPr="00F730F6" w:rsidRDefault="00FE3A53" w:rsidP="00FE3A53">
      <w:pPr>
        <w:pStyle w:val="ConsPlusNormal"/>
        <w:rPr>
          <w:sz w:val="24"/>
          <w:szCs w:val="24"/>
        </w:rPr>
      </w:pP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proofErr w:type="spellStart"/>
      <w:r w:rsidRPr="00F730F6">
        <w:rPr>
          <w:sz w:val="24"/>
          <w:szCs w:val="24"/>
        </w:rPr>
        <w:t>Ес</w:t>
      </w:r>
      <w:proofErr w:type="spellEnd"/>
      <w:r w:rsidRPr="00F730F6">
        <w:rPr>
          <w:sz w:val="24"/>
          <w:szCs w:val="24"/>
        </w:rPr>
        <w:t xml:space="preserve"> = (СОС - З), где:</w:t>
      </w:r>
    </w:p>
    <w:p w:rsidR="00FE3A53" w:rsidRPr="00F730F6" w:rsidRDefault="00FE3A53" w:rsidP="00FE3A53">
      <w:pPr>
        <w:pStyle w:val="ConsPlusNormal"/>
        <w:rPr>
          <w:sz w:val="24"/>
          <w:szCs w:val="24"/>
        </w:rPr>
      </w:pP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proofErr w:type="gramStart"/>
      <w:r w:rsidRPr="00F730F6">
        <w:rPr>
          <w:sz w:val="24"/>
          <w:szCs w:val="24"/>
        </w:rPr>
        <w:t>З</w:t>
      </w:r>
      <w:proofErr w:type="gramEnd"/>
      <w:r w:rsidRPr="00F730F6">
        <w:rPr>
          <w:sz w:val="24"/>
          <w:szCs w:val="24"/>
        </w:rPr>
        <w:t xml:space="preserve"> - запасы (код строки </w:t>
      </w:r>
      <w:hyperlink r:id="rId31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1210</w:t>
        </w:r>
      </w:hyperlink>
      <w:r w:rsidRPr="00F730F6">
        <w:rPr>
          <w:sz w:val="24"/>
          <w:szCs w:val="24"/>
        </w:rPr>
        <w:t xml:space="preserve"> Бухгалтерского баланса);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 xml:space="preserve">СОС - собственные оборотные средства (код строки </w:t>
      </w:r>
      <w:hyperlink r:id="rId32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1300</w:t>
        </w:r>
      </w:hyperlink>
      <w:r w:rsidRPr="00F730F6">
        <w:rPr>
          <w:sz w:val="24"/>
          <w:szCs w:val="24"/>
        </w:rPr>
        <w:t xml:space="preserve"> Бухгалтерского баланса минус код строки </w:t>
      </w:r>
      <w:hyperlink r:id="rId33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1100</w:t>
        </w:r>
      </w:hyperlink>
      <w:r w:rsidRPr="00F730F6">
        <w:rPr>
          <w:sz w:val="24"/>
          <w:szCs w:val="24"/>
        </w:rPr>
        <w:t xml:space="preserve"> Бухгалтерского баланса);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2) излишек (недостаток) долгосрочных источников финансирования:</w:t>
      </w:r>
    </w:p>
    <w:p w:rsidR="00FE3A53" w:rsidRPr="00F730F6" w:rsidRDefault="00FE3A53" w:rsidP="00FE3A53">
      <w:pPr>
        <w:pStyle w:val="ConsPlusNormal"/>
        <w:rPr>
          <w:sz w:val="24"/>
          <w:szCs w:val="24"/>
        </w:rPr>
      </w:pP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proofErr w:type="spellStart"/>
      <w:proofErr w:type="gramStart"/>
      <w:r w:rsidRPr="00F730F6">
        <w:rPr>
          <w:sz w:val="24"/>
          <w:szCs w:val="24"/>
        </w:rPr>
        <w:t>Ед</w:t>
      </w:r>
      <w:proofErr w:type="spellEnd"/>
      <w:proofErr w:type="gramEnd"/>
      <w:r w:rsidRPr="00F730F6">
        <w:rPr>
          <w:sz w:val="24"/>
          <w:szCs w:val="24"/>
        </w:rPr>
        <w:t xml:space="preserve"> = (СОС + ДЗС) - З, где:</w:t>
      </w:r>
    </w:p>
    <w:p w:rsidR="00FE3A53" w:rsidRPr="00F730F6" w:rsidRDefault="00FE3A53" w:rsidP="00FE3A53">
      <w:pPr>
        <w:pStyle w:val="ConsPlusNormal"/>
        <w:rPr>
          <w:sz w:val="24"/>
          <w:szCs w:val="24"/>
        </w:rPr>
      </w:pP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 xml:space="preserve">ДЗС - долгосрочные заемные средства (код строки </w:t>
      </w:r>
      <w:hyperlink r:id="rId34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1410</w:t>
        </w:r>
      </w:hyperlink>
      <w:r w:rsidRPr="00F730F6">
        <w:rPr>
          <w:sz w:val="24"/>
          <w:szCs w:val="24"/>
        </w:rPr>
        <w:t xml:space="preserve"> Бухгалтерского баланса);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3) излишек (недостаток) общей величины источников финансирования:</w:t>
      </w:r>
    </w:p>
    <w:p w:rsidR="00FE3A53" w:rsidRPr="00F730F6" w:rsidRDefault="00FE3A53" w:rsidP="00FE3A53">
      <w:pPr>
        <w:pStyle w:val="ConsPlusNormal"/>
        <w:rPr>
          <w:sz w:val="24"/>
          <w:szCs w:val="24"/>
        </w:rPr>
      </w:pP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proofErr w:type="spellStart"/>
      <w:r w:rsidRPr="00F730F6">
        <w:rPr>
          <w:sz w:val="24"/>
          <w:szCs w:val="24"/>
        </w:rPr>
        <w:t>Ео</w:t>
      </w:r>
      <w:proofErr w:type="spellEnd"/>
      <w:r w:rsidRPr="00F730F6">
        <w:rPr>
          <w:sz w:val="24"/>
          <w:szCs w:val="24"/>
        </w:rPr>
        <w:t xml:space="preserve"> = (СОС + ДЗС + КЗС) - </w:t>
      </w:r>
      <w:proofErr w:type="gramStart"/>
      <w:r w:rsidRPr="00F730F6">
        <w:rPr>
          <w:sz w:val="24"/>
          <w:szCs w:val="24"/>
        </w:rPr>
        <w:t>З</w:t>
      </w:r>
      <w:proofErr w:type="gramEnd"/>
      <w:r w:rsidRPr="00F730F6">
        <w:rPr>
          <w:sz w:val="24"/>
          <w:szCs w:val="24"/>
        </w:rPr>
        <w:t>, где:</w:t>
      </w:r>
    </w:p>
    <w:p w:rsidR="00FE3A53" w:rsidRPr="00F730F6" w:rsidRDefault="00FE3A53" w:rsidP="00FE3A53">
      <w:pPr>
        <w:pStyle w:val="ConsPlusNormal"/>
        <w:rPr>
          <w:sz w:val="24"/>
          <w:szCs w:val="24"/>
        </w:rPr>
      </w:pP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 xml:space="preserve">КЗС - краткосрочные заемные средства и краткосрочная кредиторская задолженность (код строки </w:t>
      </w:r>
      <w:hyperlink r:id="rId35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1510</w:t>
        </w:r>
      </w:hyperlink>
      <w:r w:rsidRPr="00F730F6">
        <w:rPr>
          <w:sz w:val="24"/>
          <w:szCs w:val="24"/>
        </w:rPr>
        <w:t xml:space="preserve"> Бухгалтерского баланса плюс код строки </w:t>
      </w:r>
      <w:hyperlink r:id="rId36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1520</w:t>
        </w:r>
      </w:hyperlink>
      <w:r w:rsidRPr="00F730F6">
        <w:rPr>
          <w:sz w:val="24"/>
          <w:szCs w:val="24"/>
        </w:rPr>
        <w:t xml:space="preserve"> Бухгалтерского баланса).</w:t>
      </w:r>
    </w:p>
    <w:p w:rsidR="00FE3A53" w:rsidRPr="00F730F6" w:rsidRDefault="0094123D" w:rsidP="00FE3A53">
      <w:pPr>
        <w:pStyle w:val="ConsPlusNormal"/>
        <w:ind w:firstLine="540"/>
        <w:rPr>
          <w:sz w:val="24"/>
          <w:szCs w:val="24"/>
        </w:rPr>
      </w:pPr>
      <w:hyperlink w:anchor="Par369" w:tooltip="Ссылка на текущий документ" w:history="1">
        <w:r w:rsidR="00FE3A53" w:rsidRPr="00F730F6">
          <w:rPr>
            <w:sz w:val="24"/>
            <w:szCs w:val="24"/>
          </w:rPr>
          <w:t>Оценка</w:t>
        </w:r>
      </w:hyperlink>
      <w:r w:rsidR="00FE3A53" w:rsidRPr="00F730F6">
        <w:rPr>
          <w:sz w:val="24"/>
          <w:szCs w:val="24"/>
        </w:rPr>
        <w:t xml:space="preserve"> финансовой устойчивости определяется в соответствии с таблицей 1.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Финансовое состояние является устойчивым, если запасы и затраты сформированы за счет функционального капитала.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Финансовое состояние является неустойчивым, если запасы и затраты сформированы за счет основных источников формирования запасов и затрат.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В том случае, если для формирования запасов и затрат недостаточно основных источников формирования запасов и затрат, финансовое состояние принципала является кризисным.</w:t>
      </w:r>
    </w:p>
    <w:p w:rsidR="00FE3A53" w:rsidRPr="000A5BD5" w:rsidRDefault="00FE3A53" w:rsidP="00FE3A53">
      <w:pPr>
        <w:pStyle w:val="ConsPlusNormal"/>
        <w:rPr>
          <w:rFonts w:ascii="Times New Roman" w:hAnsi="Times New Roman" w:cs="Times New Roman"/>
        </w:rPr>
      </w:pPr>
      <w:bookmarkStart w:id="14" w:name="Par367"/>
      <w:bookmarkEnd w:id="14"/>
    </w:p>
    <w:p w:rsidR="00FE3A53" w:rsidRPr="00F730F6" w:rsidRDefault="00FE3A53" w:rsidP="00FE3A53">
      <w:pPr>
        <w:pStyle w:val="ConsPlusNormal"/>
        <w:jc w:val="center"/>
        <w:rPr>
          <w:sz w:val="24"/>
          <w:szCs w:val="24"/>
        </w:rPr>
      </w:pPr>
      <w:bookmarkStart w:id="15" w:name="Par369"/>
      <w:bookmarkEnd w:id="15"/>
      <w:r w:rsidRPr="00F730F6">
        <w:rPr>
          <w:sz w:val="24"/>
          <w:szCs w:val="24"/>
        </w:rPr>
        <w:t>Оценка финансовой устойчивости</w:t>
      </w:r>
    </w:p>
    <w:p w:rsidR="00FE3A53" w:rsidRPr="000A5BD5" w:rsidRDefault="00FE3A53" w:rsidP="00FE3A5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65"/>
        <w:gridCol w:w="1304"/>
        <w:gridCol w:w="1247"/>
        <w:gridCol w:w="1304"/>
        <w:gridCol w:w="3118"/>
      </w:tblGrid>
      <w:tr w:rsidR="00FE3A53" w:rsidRPr="00F730F6" w:rsidTr="00935C40">
        <w:trPr>
          <w:tblCellSpacing w:w="5" w:type="nil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Трехмерный показатель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Значение показателей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Оценка финансовой устойчивости</w:t>
            </w:r>
          </w:p>
        </w:tc>
      </w:tr>
      <w:tr w:rsidR="00FE3A53" w:rsidRPr="00F730F6" w:rsidTr="00935C40">
        <w:trPr>
          <w:tblCellSpacing w:w="5" w:type="nil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r w:rsidRPr="00F730F6">
              <w:t>S = (1, 1, 1)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proofErr w:type="spellStart"/>
            <w:r w:rsidRPr="00F730F6">
              <w:t>Ес</w:t>
            </w:r>
            <w:proofErr w:type="spellEnd"/>
            <w:r w:rsidRPr="00F730F6">
              <w:t xml:space="preserve"> &gt;= 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proofErr w:type="spellStart"/>
            <w:proofErr w:type="gramStart"/>
            <w:r w:rsidRPr="00F730F6">
              <w:t>Ед</w:t>
            </w:r>
            <w:proofErr w:type="spellEnd"/>
            <w:proofErr w:type="gramEnd"/>
            <w:r w:rsidRPr="00F730F6">
              <w:t xml:space="preserve"> &gt;= 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proofErr w:type="spellStart"/>
            <w:r w:rsidRPr="00F730F6">
              <w:t>Ео</w:t>
            </w:r>
            <w:proofErr w:type="spellEnd"/>
            <w:r w:rsidRPr="00F730F6">
              <w:t xml:space="preserve"> &gt;= 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r w:rsidRPr="00F730F6">
              <w:t>отличная</w:t>
            </w:r>
          </w:p>
        </w:tc>
      </w:tr>
      <w:tr w:rsidR="00FE3A53" w:rsidRPr="00F730F6" w:rsidTr="00935C40">
        <w:trPr>
          <w:tblCellSpacing w:w="5" w:type="nil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r w:rsidRPr="00F730F6">
              <w:t>S = (0, 1, 1)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proofErr w:type="spellStart"/>
            <w:r w:rsidRPr="00F730F6">
              <w:t>Ес</w:t>
            </w:r>
            <w:proofErr w:type="spellEnd"/>
            <w:r w:rsidRPr="00F730F6">
              <w:t>&lt; 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proofErr w:type="spellStart"/>
            <w:proofErr w:type="gramStart"/>
            <w:r w:rsidRPr="00F730F6">
              <w:t>Ед</w:t>
            </w:r>
            <w:proofErr w:type="spellEnd"/>
            <w:proofErr w:type="gramEnd"/>
            <w:r w:rsidRPr="00F730F6">
              <w:t xml:space="preserve"> &gt;= 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proofErr w:type="spellStart"/>
            <w:r w:rsidRPr="00F730F6">
              <w:t>Ео</w:t>
            </w:r>
            <w:proofErr w:type="spellEnd"/>
            <w:r w:rsidRPr="00F730F6">
              <w:t xml:space="preserve"> &gt;= 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r w:rsidRPr="00F730F6">
              <w:t>хорошая</w:t>
            </w:r>
          </w:p>
        </w:tc>
      </w:tr>
      <w:tr w:rsidR="00FE3A53" w:rsidRPr="00F730F6" w:rsidTr="00935C40">
        <w:trPr>
          <w:tblCellSpacing w:w="5" w:type="nil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r w:rsidRPr="00F730F6">
              <w:t>S = (1, 0, 1)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proofErr w:type="spellStart"/>
            <w:r w:rsidRPr="00F730F6">
              <w:t>Ес</w:t>
            </w:r>
            <w:proofErr w:type="spellEnd"/>
            <w:r w:rsidRPr="00F730F6">
              <w:t>&lt; 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proofErr w:type="spellStart"/>
            <w:proofErr w:type="gramStart"/>
            <w:r w:rsidRPr="00F730F6">
              <w:t>Ед</w:t>
            </w:r>
            <w:proofErr w:type="spellEnd"/>
            <w:proofErr w:type="gramEnd"/>
            <w:r w:rsidRPr="00F730F6">
              <w:t xml:space="preserve"> &lt; 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proofErr w:type="spellStart"/>
            <w:r w:rsidRPr="00F730F6">
              <w:t>Ео</w:t>
            </w:r>
            <w:proofErr w:type="spellEnd"/>
            <w:r w:rsidRPr="00F730F6">
              <w:t xml:space="preserve"> &gt;= 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r w:rsidRPr="00F730F6">
              <w:t>удовлетворительная</w:t>
            </w:r>
          </w:p>
        </w:tc>
      </w:tr>
      <w:tr w:rsidR="00FE3A53" w:rsidRPr="00F730F6" w:rsidTr="00935C40">
        <w:trPr>
          <w:tblCellSpacing w:w="5" w:type="nil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r w:rsidRPr="00F730F6">
              <w:t>S = (0, 0, 0)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proofErr w:type="spellStart"/>
            <w:r w:rsidRPr="00F730F6">
              <w:t>Ес</w:t>
            </w:r>
            <w:proofErr w:type="spellEnd"/>
            <w:r w:rsidRPr="00F730F6">
              <w:t>&lt; 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proofErr w:type="spellStart"/>
            <w:proofErr w:type="gramStart"/>
            <w:r w:rsidRPr="00F730F6">
              <w:t>Ед</w:t>
            </w:r>
            <w:proofErr w:type="spellEnd"/>
            <w:proofErr w:type="gramEnd"/>
            <w:r w:rsidRPr="00F730F6">
              <w:t xml:space="preserve"> &lt; 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proofErr w:type="spellStart"/>
            <w:r w:rsidRPr="00F730F6">
              <w:t>Ео</w:t>
            </w:r>
            <w:proofErr w:type="spellEnd"/>
            <w:r w:rsidRPr="00F730F6">
              <w:t xml:space="preserve"> &lt; 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r w:rsidRPr="00F730F6">
              <w:t>неудовлетворительная</w:t>
            </w:r>
          </w:p>
        </w:tc>
      </w:tr>
    </w:tbl>
    <w:p w:rsidR="00FE3A53" w:rsidRPr="00CB32F3" w:rsidRDefault="00FE3A53" w:rsidP="00FE3A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5. Сводный показатель финансового состояния.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Для комплексной оценки финансового состояния используется сводный показатель, рассчитанный на основе трех групп базовых финансовых индикаторов (К):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- коэффициент ликвидности (К</w:t>
      </w:r>
      <w:proofErr w:type="gramStart"/>
      <w:r w:rsidRPr="00F730F6">
        <w:rPr>
          <w:sz w:val="24"/>
          <w:szCs w:val="24"/>
        </w:rPr>
        <w:t>1</w:t>
      </w:r>
      <w:proofErr w:type="gramEnd"/>
      <w:r w:rsidRPr="00F730F6">
        <w:rPr>
          <w:sz w:val="24"/>
          <w:szCs w:val="24"/>
        </w:rPr>
        <w:t xml:space="preserve"> - К3);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- коэффициент соотношения собственных и заемных средств (К</w:t>
      </w:r>
      <w:proofErr w:type="gramStart"/>
      <w:r w:rsidRPr="00F730F6">
        <w:rPr>
          <w:sz w:val="24"/>
          <w:szCs w:val="24"/>
        </w:rPr>
        <w:t>4</w:t>
      </w:r>
      <w:proofErr w:type="gramEnd"/>
      <w:r w:rsidRPr="00F730F6">
        <w:rPr>
          <w:sz w:val="24"/>
          <w:szCs w:val="24"/>
        </w:rPr>
        <w:t>);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- показатель рентабельности (К5).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Из группы коэффициентов ликвидности рассчитывают: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а) коэффициент абсолютной ликвидности (К</w:t>
      </w:r>
      <w:proofErr w:type="gramStart"/>
      <w:r w:rsidRPr="00F730F6">
        <w:rPr>
          <w:sz w:val="24"/>
          <w:szCs w:val="24"/>
        </w:rPr>
        <w:t>1</w:t>
      </w:r>
      <w:proofErr w:type="gramEnd"/>
      <w:r w:rsidRPr="00F730F6">
        <w:rPr>
          <w:sz w:val="24"/>
          <w:szCs w:val="24"/>
        </w:rPr>
        <w:t>);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б) коэффициент быстрой (промежуточной) ликвидности (К</w:t>
      </w:r>
      <w:proofErr w:type="gramStart"/>
      <w:r w:rsidRPr="00F730F6">
        <w:rPr>
          <w:sz w:val="24"/>
          <w:szCs w:val="24"/>
        </w:rPr>
        <w:t>2</w:t>
      </w:r>
      <w:proofErr w:type="gramEnd"/>
      <w:r w:rsidRPr="00F730F6">
        <w:rPr>
          <w:sz w:val="24"/>
          <w:szCs w:val="24"/>
        </w:rPr>
        <w:t>);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в) коэффициент текущей (общей) ликвидности (К3).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Расчет коэффициентов производится на основании данных формы N 1.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bookmarkStart w:id="16" w:name="Par406"/>
      <w:bookmarkEnd w:id="16"/>
      <w:r w:rsidRPr="00F730F6">
        <w:rPr>
          <w:sz w:val="24"/>
          <w:szCs w:val="24"/>
        </w:rPr>
        <w:t>5.1. Коэффициент абсолютной ликвидности (К</w:t>
      </w:r>
      <w:proofErr w:type="gramStart"/>
      <w:r w:rsidRPr="00F730F6">
        <w:rPr>
          <w:sz w:val="24"/>
          <w:szCs w:val="24"/>
        </w:rPr>
        <w:t>1</w:t>
      </w:r>
      <w:proofErr w:type="gramEnd"/>
      <w:r w:rsidRPr="00F730F6">
        <w:rPr>
          <w:sz w:val="24"/>
          <w:szCs w:val="24"/>
        </w:rPr>
        <w:t>) рассчитывается по следующей формуле на основании данных бухгалтерского баланса:</w:t>
      </w:r>
    </w:p>
    <w:p w:rsidR="00FE3A53" w:rsidRPr="00F730F6" w:rsidRDefault="00FE3A53" w:rsidP="00FE3A53">
      <w:pPr>
        <w:pStyle w:val="ConsPlusNormal"/>
        <w:rPr>
          <w:sz w:val="24"/>
          <w:szCs w:val="24"/>
        </w:rPr>
      </w:pP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К</w:t>
      </w:r>
      <w:proofErr w:type="gramStart"/>
      <w:r w:rsidRPr="00F730F6">
        <w:rPr>
          <w:sz w:val="24"/>
          <w:szCs w:val="24"/>
        </w:rPr>
        <w:t>1</w:t>
      </w:r>
      <w:proofErr w:type="gramEnd"/>
      <w:r w:rsidRPr="00F730F6">
        <w:rPr>
          <w:sz w:val="24"/>
          <w:szCs w:val="24"/>
        </w:rPr>
        <w:t xml:space="preserve">= (стр. </w:t>
      </w:r>
      <w:hyperlink r:id="rId37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1240</w:t>
        </w:r>
      </w:hyperlink>
      <w:r w:rsidRPr="00F730F6">
        <w:rPr>
          <w:sz w:val="24"/>
          <w:szCs w:val="24"/>
        </w:rPr>
        <w:t xml:space="preserve"> + стр. </w:t>
      </w:r>
      <w:hyperlink r:id="rId38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1250</w:t>
        </w:r>
      </w:hyperlink>
      <w:r w:rsidRPr="00F730F6">
        <w:rPr>
          <w:sz w:val="24"/>
          <w:szCs w:val="24"/>
        </w:rPr>
        <w:t xml:space="preserve">) / (стр. </w:t>
      </w:r>
      <w:hyperlink r:id="rId39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1510</w:t>
        </w:r>
      </w:hyperlink>
      <w:r w:rsidRPr="00F730F6">
        <w:rPr>
          <w:sz w:val="24"/>
          <w:szCs w:val="24"/>
        </w:rPr>
        <w:t xml:space="preserve"> + стр. </w:t>
      </w:r>
      <w:hyperlink r:id="rId40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1520</w:t>
        </w:r>
      </w:hyperlink>
      <w:r w:rsidRPr="00F730F6">
        <w:rPr>
          <w:sz w:val="24"/>
          <w:szCs w:val="24"/>
        </w:rPr>
        <w:t xml:space="preserve"> + стр. </w:t>
      </w:r>
      <w:hyperlink r:id="rId41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1550</w:t>
        </w:r>
      </w:hyperlink>
      <w:r w:rsidRPr="00F730F6">
        <w:rPr>
          <w:sz w:val="24"/>
          <w:szCs w:val="24"/>
        </w:rPr>
        <w:t>), где:</w:t>
      </w:r>
    </w:p>
    <w:p w:rsidR="00FE3A53" w:rsidRPr="00F730F6" w:rsidRDefault="00FE3A53" w:rsidP="00FE3A53">
      <w:pPr>
        <w:pStyle w:val="ConsPlusNormal"/>
        <w:rPr>
          <w:sz w:val="24"/>
          <w:szCs w:val="24"/>
        </w:rPr>
      </w:pP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 xml:space="preserve">стр. </w:t>
      </w:r>
      <w:hyperlink r:id="rId42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1240</w:t>
        </w:r>
      </w:hyperlink>
      <w:r w:rsidRPr="00F730F6">
        <w:rPr>
          <w:sz w:val="24"/>
          <w:szCs w:val="24"/>
        </w:rPr>
        <w:t xml:space="preserve"> - финансовые вложения (за исключением денежных эквивалентов);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 xml:space="preserve">стр. </w:t>
      </w:r>
      <w:hyperlink r:id="rId43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1250</w:t>
        </w:r>
      </w:hyperlink>
      <w:r w:rsidRPr="00F730F6">
        <w:rPr>
          <w:sz w:val="24"/>
          <w:szCs w:val="24"/>
        </w:rPr>
        <w:t xml:space="preserve"> - денежные средства и денежные эквиваленты;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 xml:space="preserve">стр. </w:t>
      </w:r>
      <w:hyperlink r:id="rId44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1510</w:t>
        </w:r>
      </w:hyperlink>
      <w:r w:rsidRPr="00F730F6">
        <w:rPr>
          <w:sz w:val="24"/>
          <w:szCs w:val="24"/>
        </w:rPr>
        <w:t xml:space="preserve"> - краткосрочные заемные средства;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 xml:space="preserve">стр. </w:t>
      </w:r>
      <w:hyperlink r:id="rId45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1520</w:t>
        </w:r>
      </w:hyperlink>
      <w:r w:rsidRPr="00F730F6">
        <w:rPr>
          <w:sz w:val="24"/>
          <w:szCs w:val="24"/>
        </w:rPr>
        <w:t xml:space="preserve"> - краткосрочная кредиторская задолженность;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 xml:space="preserve">стр. </w:t>
      </w:r>
      <w:hyperlink r:id="rId46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1550</w:t>
        </w:r>
      </w:hyperlink>
      <w:r w:rsidRPr="00F730F6">
        <w:rPr>
          <w:sz w:val="24"/>
          <w:szCs w:val="24"/>
        </w:rPr>
        <w:t xml:space="preserve"> - прочие краткосрочные обязательства.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5.2. Коэффициент быстрой (промежуточной) ликвидности (К</w:t>
      </w:r>
      <w:proofErr w:type="gramStart"/>
      <w:r w:rsidRPr="00F730F6">
        <w:rPr>
          <w:sz w:val="24"/>
          <w:szCs w:val="24"/>
        </w:rPr>
        <w:t>2</w:t>
      </w:r>
      <w:proofErr w:type="gramEnd"/>
      <w:r w:rsidRPr="00F730F6">
        <w:rPr>
          <w:sz w:val="24"/>
          <w:szCs w:val="24"/>
        </w:rPr>
        <w:t>) характеризует способность принципала оперативно высвободить из хозяйственного оборота денежные средства и погасить существующие финансовые обязательства.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Коэффициент рассчитывается по следующей формуле на основании данных бухгалтерского баланса:</w:t>
      </w:r>
    </w:p>
    <w:p w:rsidR="00FE3A53" w:rsidRPr="00F730F6" w:rsidRDefault="00FE3A53" w:rsidP="00FE3A53">
      <w:pPr>
        <w:pStyle w:val="ConsPlusNormal"/>
        <w:rPr>
          <w:sz w:val="24"/>
          <w:szCs w:val="24"/>
        </w:rPr>
      </w:pP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К</w:t>
      </w:r>
      <w:proofErr w:type="gramStart"/>
      <w:r w:rsidRPr="00F730F6">
        <w:rPr>
          <w:sz w:val="24"/>
          <w:szCs w:val="24"/>
        </w:rPr>
        <w:t>2</w:t>
      </w:r>
      <w:proofErr w:type="gramEnd"/>
      <w:r w:rsidRPr="00F730F6">
        <w:rPr>
          <w:sz w:val="24"/>
          <w:szCs w:val="24"/>
        </w:rPr>
        <w:t xml:space="preserve"> = (стр. </w:t>
      </w:r>
      <w:hyperlink r:id="rId47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1230</w:t>
        </w:r>
      </w:hyperlink>
      <w:r w:rsidRPr="00F730F6">
        <w:rPr>
          <w:sz w:val="24"/>
          <w:szCs w:val="24"/>
        </w:rPr>
        <w:t xml:space="preserve"> + стр. </w:t>
      </w:r>
      <w:hyperlink r:id="rId48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1240</w:t>
        </w:r>
      </w:hyperlink>
      <w:r w:rsidRPr="00F730F6">
        <w:rPr>
          <w:sz w:val="24"/>
          <w:szCs w:val="24"/>
        </w:rPr>
        <w:t xml:space="preserve"> + стр. </w:t>
      </w:r>
      <w:hyperlink r:id="rId49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1250</w:t>
        </w:r>
      </w:hyperlink>
      <w:r w:rsidRPr="00F730F6">
        <w:rPr>
          <w:sz w:val="24"/>
          <w:szCs w:val="24"/>
        </w:rPr>
        <w:t xml:space="preserve"> + стр. </w:t>
      </w:r>
      <w:hyperlink r:id="rId50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1260</w:t>
        </w:r>
      </w:hyperlink>
      <w:r w:rsidRPr="00F730F6">
        <w:rPr>
          <w:sz w:val="24"/>
          <w:szCs w:val="24"/>
        </w:rPr>
        <w:t xml:space="preserve">) / (стр. </w:t>
      </w:r>
      <w:hyperlink r:id="rId51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1510</w:t>
        </w:r>
      </w:hyperlink>
      <w:r w:rsidRPr="00F730F6">
        <w:rPr>
          <w:sz w:val="24"/>
          <w:szCs w:val="24"/>
        </w:rPr>
        <w:t xml:space="preserve"> + стр. </w:t>
      </w:r>
      <w:hyperlink r:id="rId52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1520</w:t>
        </w:r>
      </w:hyperlink>
      <w:r w:rsidRPr="00F730F6">
        <w:rPr>
          <w:sz w:val="24"/>
          <w:szCs w:val="24"/>
        </w:rPr>
        <w:t xml:space="preserve"> + стр. </w:t>
      </w:r>
      <w:hyperlink r:id="rId53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1550</w:t>
        </w:r>
      </w:hyperlink>
      <w:r w:rsidRPr="00F730F6">
        <w:rPr>
          <w:sz w:val="24"/>
          <w:szCs w:val="24"/>
        </w:rPr>
        <w:t>), где:</w:t>
      </w:r>
    </w:p>
    <w:p w:rsidR="00FE3A53" w:rsidRPr="00F730F6" w:rsidRDefault="00FE3A53" w:rsidP="00FE3A53">
      <w:pPr>
        <w:pStyle w:val="ConsPlusNormal"/>
        <w:rPr>
          <w:sz w:val="24"/>
          <w:szCs w:val="24"/>
        </w:rPr>
      </w:pP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 xml:space="preserve">стр. </w:t>
      </w:r>
      <w:hyperlink r:id="rId54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1230</w:t>
        </w:r>
      </w:hyperlink>
      <w:r w:rsidRPr="00F730F6">
        <w:rPr>
          <w:sz w:val="24"/>
          <w:szCs w:val="24"/>
        </w:rPr>
        <w:t xml:space="preserve"> - дебиторская задолженность;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 xml:space="preserve">стр. </w:t>
      </w:r>
      <w:hyperlink r:id="rId55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1240</w:t>
        </w:r>
      </w:hyperlink>
      <w:r w:rsidRPr="00F730F6">
        <w:rPr>
          <w:sz w:val="24"/>
          <w:szCs w:val="24"/>
        </w:rPr>
        <w:t xml:space="preserve"> - финансовые вложения (за исключением денежных эквивалентов);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 xml:space="preserve">стр. </w:t>
      </w:r>
      <w:hyperlink r:id="rId56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1250</w:t>
        </w:r>
      </w:hyperlink>
      <w:r w:rsidRPr="00F730F6">
        <w:rPr>
          <w:sz w:val="24"/>
          <w:szCs w:val="24"/>
        </w:rPr>
        <w:t xml:space="preserve"> - денежные средства и денежные эквиваленты;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 xml:space="preserve">стр. </w:t>
      </w:r>
      <w:hyperlink r:id="rId57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1260</w:t>
        </w:r>
      </w:hyperlink>
      <w:r w:rsidRPr="00F730F6">
        <w:rPr>
          <w:sz w:val="24"/>
          <w:szCs w:val="24"/>
        </w:rPr>
        <w:t xml:space="preserve"> - прочие оборотные активы;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 xml:space="preserve">стр. </w:t>
      </w:r>
      <w:hyperlink r:id="rId58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1510</w:t>
        </w:r>
      </w:hyperlink>
      <w:r w:rsidRPr="00F730F6">
        <w:rPr>
          <w:sz w:val="24"/>
          <w:szCs w:val="24"/>
        </w:rPr>
        <w:t xml:space="preserve"> - краткосрочные заемные обязательства;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 xml:space="preserve">стр. </w:t>
      </w:r>
      <w:hyperlink r:id="rId59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1520</w:t>
        </w:r>
      </w:hyperlink>
      <w:r w:rsidRPr="00F730F6">
        <w:rPr>
          <w:sz w:val="24"/>
          <w:szCs w:val="24"/>
        </w:rPr>
        <w:t xml:space="preserve"> - краткосрочная кредиторская задолженность;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 xml:space="preserve">стр. </w:t>
      </w:r>
      <w:hyperlink r:id="rId60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1550</w:t>
        </w:r>
      </w:hyperlink>
      <w:r w:rsidRPr="00F730F6">
        <w:rPr>
          <w:sz w:val="24"/>
          <w:szCs w:val="24"/>
        </w:rPr>
        <w:t xml:space="preserve"> - прочие краткосрочные обязательства.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5.3. Коэффициент текущей (общей) ликвидности (К3) рассчитывается по следующей формуле на основании данных бухгалтерского баланса:</w:t>
      </w:r>
    </w:p>
    <w:p w:rsidR="00FE3A53" w:rsidRPr="00F730F6" w:rsidRDefault="00FE3A53" w:rsidP="00FE3A53">
      <w:pPr>
        <w:pStyle w:val="ConsPlusNormal"/>
        <w:rPr>
          <w:sz w:val="24"/>
          <w:szCs w:val="24"/>
        </w:rPr>
      </w:pP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proofErr w:type="gramStart"/>
      <w:r w:rsidRPr="00F730F6">
        <w:rPr>
          <w:sz w:val="24"/>
          <w:szCs w:val="24"/>
        </w:rPr>
        <w:t xml:space="preserve">К3= (стр. </w:t>
      </w:r>
      <w:hyperlink r:id="rId61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1150</w:t>
        </w:r>
      </w:hyperlink>
      <w:r w:rsidRPr="00F730F6">
        <w:rPr>
          <w:sz w:val="24"/>
          <w:szCs w:val="24"/>
        </w:rPr>
        <w:t xml:space="preserve"> + стр. </w:t>
      </w:r>
      <w:hyperlink r:id="rId62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1210</w:t>
        </w:r>
      </w:hyperlink>
      <w:r w:rsidRPr="00F730F6">
        <w:rPr>
          <w:sz w:val="24"/>
          <w:szCs w:val="24"/>
        </w:rPr>
        <w:t xml:space="preserve"> + стр. </w:t>
      </w:r>
      <w:hyperlink r:id="rId63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1220</w:t>
        </w:r>
      </w:hyperlink>
      <w:r w:rsidRPr="00F730F6">
        <w:rPr>
          <w:sz w:val="24"/>
          <w:szCs w:val="24"/>
        </w:rPr>
        <w:t xml:space="preserve"> + стр. </w:t>
      </w:r>
      <w:hyperlink r:id="rId64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1230</w:t>
        </w:r>
      </w:hyperlink>
      <w:r w:rsidRPr="00F730F6">
        <w:rPr>
          <w:sz w:val="24"/>
          <w:szCs w:val="24"/>
        </w:rPr>
        <w:t xml:space="preserve"> + стр. </w:t>
      </w:r>
      <w:hyperlink r:id="rId65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1240</w:t>
        </w:r>
      </w:hyperlink>
      <w:r w:rsidRPr="00F730F6">
        <w:rPr>
          <w:sz w:val="24"/>
          <w:szCs w:val="24"/>
        </w:rPr>
        <w:t xml:space="preserve"> + стр.</w:t>
      </w:r>
      <w:proofErr w:type="gramEnd"/>
      <w:r w:rsidRPr="00F730F6">
        <w:rPr>
          <w:sz w:val="24"/>
          <w:szCs w:val="24"/>
        </w:rPr>
        <w:t xml:space="preserve"> </w:t>
      </w:r>
      <w:hyperlink r:id="rId66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1250</w:t>
        </w:r>
      </w:hyperlink>
      <w:r w:rsidRPr="00F730F6">
        <w:rPr>
          <w:sz w:val="24"/>
          <w:szCs w:val="24"/>
        </w:rPr>
        <w:t xml:space="preserve"> + стр. </w:t>
      </w:r>
      <w:hyperlink r:id="rId67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1260</w:t>
        </w:r>
      </w:hyperlink>
      <w:r w:rsidRPr="00F730F6">
        <w:rPr>
          <w:sz w:val="24"/>
          <w:szCs w:val="24"/>
        </w:rPr>
        <w:t xml:space="preserve">) / (стр. </w:t>
      </w:r>
      <w:hyperlink r:id="rId68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1510</w:t>
        </w:r>
      </w:hyperlink>
      <w:r w:rsidRPr="00F730F6">
        <w:rPr>
          <w:sz w:val="24"/>
          <w:szCs w:val="24"/>
        </w:rPr>
        <w:t xml:space="preserve"> + стр. </w:t>
      </w:r>
      <w:hyperlink r:id="rId69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1520</w:t>
        </w:r>
      </w:hyperlink>
      <w:r w:rsidRPr="00F730F6">
        <w:rPr>
          <w:sz w:val="24"/>
          <w:szCs w:val="24"/>
        </w:rPr>
        <w:t xml:space="preserve"> + стр. </w:t>
      </w:r>
      <w:hyperlink r:id="rId70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1550</w:t>
        </w:r>
      </w:hyperlink>
      <w:r w:rsidRPr="00F730F6">
        <w:rPr>
          <w:sz w:val="24"/>
          <w:szCs w:val="24"/>
        </w:rPr>
        <w:t>), где:</w:t>
      </w:r>
    </w:p>
    <w:p w:rsidR="00FE3A53" w:rsidRPr="00F730F6" w:rsidRDefault="00FE3A53" w:rsidP="00FE3A53">
      <w:pPr>
        <w:pStyle w:val="ConsPlusNormal"/>
        <w:rPr>
          <w:sz w:val="24"/>
          <w:szCs w:val="24"/>
        </w:rPr>
      </w:pP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 xml:space="preserve">стр. </w:t>
      </w:r>
      <w:hyperlink r:id="rId71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1150</w:t>
        </w:r>
      </w:hyperlink>
      <w:r w:rsidRPr="00F730F6">
        <w:rPr>
          <w:sz w:val="24"/>
          <w:szCs w:val="24"/>
        </w:rPr>
        <w:t xml:space="preserve"> - основные средства;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 xml:space="preserve">стр. </w:t>
      </w:r>
      <w:hyperlink r:id="rId72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1210</w:t>
        </w:r>
      </w:hyperlink>
      <w:r w:rsidRPr="00F730F6">
        <w:rPr>
          <w:sz w:val="24"/>
          <w:szCs w:val="24"/>
        </w:rPr>
        <w:t xml:space="preserve"> - запасы;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 xml:space="preserve">стр. </w:t>
      </w:r>
      <w:hyperlink r:id="rId73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1230</w:t>
        </w:r>
      </w:hyperlink>
      <w:r w:rsidRPr="00F730F6">
        <w:rPr>
          <w:sz w:val="24"/>
          <w:szCs w:val="24"/>
        </w:rPr>
        <w:t xml:space="preserve"> - дебиторская задолженность;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 xml:space="preserve">стр. </w:t>
      </w:r>
      <w:hyperlink r:id="rId74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1240</w:t>
        </w:r>
      </w:hyperlink>
      <w:r w:rsidRPr="00F730F6">
        <w:rPr>
          <w:sz w:val="24"/>
          <w:szCs w:val="24"/>
        </w:rPr>
        <w:t xml:space="preserve"> - финансовые вложения (за исключением денежных эквивалентов);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 xml:space="preserve">стр. </w:t>
      </w:r>
      <w:hyperlink r:id="rId75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1250</w:t>
        </w:r>
      </w:hyperlink>
      <w:r w:rsidRPr="00F730F6">
        <w:rPr>
          <w:sz w:val="24"/>
          <w:szCs w:val="24"/>
        </w:rPr>
        <w:t xml:space="preserve"> - денежные средства и денежные эквиваленты;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 xml:space="preserve">стр. </w:t>
      </w:r>
      <w:hyperlink r:id="rId76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1260</w:t>
        </w:r>
      </w:hyperlink>
      <w:r w:rsidRPr="00F730F6">
        <w:rPr>
          <w:sz w:val="24"/>
          <w:szCs w:val="24"/>
        </w:rPr>
        <w:t xml:space="preserve"> - прочие оборотные активы;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 xml:space="preserve">стр. </w:t>
      </w:r>
      <w:hyperlink r:id="rId77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1510</w:t>
        </w:r>
      </w:hyperlink>
      <w:r w:rsidRPr="00F730F6">
        <w:rPr>
          <w:sz w:val="24"/>
          <w:szCs w:val="24"/>
        </w:rPr>
        <w:t xml:space="preserve"> - краткосрочные заемные обязательства;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 xml:space="preserve">стр. </w:t>
      </w:r>
      <w:hyperlink r:id="rId78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1520</w:t>
        </w:r>
      </w:hyperlink>
      <w:r w:rsidRPr="00F730F6">
        <w:rPr>
          <w:sz w:val="24"/>
          <w:szCs w:val="24"/>
        </w:rPr>
        <w:t xml:space="preserve"> - краткосрочная кредиторская задолженность;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 xml:space="preserve">стр. </w:t>
      </w:r>
      <w:hyperlink r:id="rId79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1550</w:t>
        </w:r>
      </w:hyperlink>
      <w:r w:rsidRPr="00F730F6">
        <w:rPr>
          <w:sz w:val="24"/>
          <w:szCs w:val="24"/>
        </w:rPr>
        <w:t xml:space="preserve"> - прочие краткосрочные обязательства.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5.4. Коэффициент соотношения собственных и заемных средств (К</w:t>
      </w:r>
      <w:proofErr w:type="gramStart"/>
      <w:r w:rsidRPr="00F730F6">
        <w:rPr>
          <w:sz w:val="24"/>
          <w:szCs w:val="24"/>
        </w:rPr>
        <w:t>4</w:t>
      </w:r>
      <w:proofErr w:type="gramEnd"/>
      <w:r w:rsidRPr="00F730F6">
        <w:rPr>
          <w:sz w:val="24"/>
          <w:szCs w:val="24"/>
        </w:rPr>
        <w:t>) рассчитывается по следующей формуле на основании данных бухгалтерского баланса:</w:t>
      </w:r>
    </w:p>
    <w:p w:rsidR="00FE3A53" w:rsidRPr="00F730F6" w:rsidRDefault="00FE3A53" w:rsidP="00FE3A53">
      <w:pPr>
        <w:pStyle w:val="ConsPlusNormal"/>
        <w:rPr>
          <w:sz w:val="24"/>
          <w:szCs w:val="24"/>
        </w:rPr>
      </w:pP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К</w:t>
      </w:r>
      <w:proofErr w:type="gramStart"/>
      <w:r w:rsidRPr="00F730F6">
        <w:rPr>
          <w:sz w:val="24"/>
          <w:szCs w:val="24"/>
        </w:rPr>
        <w:t>4</w:t>
      </w:r>
      <w:proofErr w:type="gramEnd"/>
      <w:r w:rsidRPr="00F730F6">
        <w:rPr>
          <w:sz w:val="24"/>
          <w:szCs w:val="24"/>
        </w:rPr>
        <w:t xml:space="preserve"> = стр. </w:t>
      </w:r>
      <w:hyperlink r:id="rId80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1300</w:t>
        </w:r>
      </w:hyperlink>
      <w:r w:rsidRPr="00F730F6">
        <w:rPr>
          <w:sz w:val="24"/>
          <w:szCs w:val="24"/>
        </w:rPr>
        <w:t xml:space="preserve"> / (стр. </w:t>
      </w:r>
      <w:hyperlink r:id="rId81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1400</w:t>
        </w:r>
      </w:hyperlink>
      <w:r w:rsidRPr="00F730F6">
        <w:rPr>
          <w:sz w:val="24"/>
          <w:szCs w:val="24"/>
        </w:rPr>
        <w:t xml:space="preserve"> + стр. </w:t>
      </w:r>
      <w:hyperlink r:id="rId82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1500</w:t>
        </w:r>
      </w:hyperlink>
      <w:r w:rsidRPr="00F730F6">
        <w:rPr>
          <w:sz w:val="24"/>
          <w:szCs w:val="24"/>
        </w:rPr>
        <w:t xml:space="preserve"> - стр. </w:t>
      </w:r>
      <w:hyperlink r:id="rId83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1530</w:t>
        </w:r>
      </w:hyperlink>
      <w:r w:rsidRPr="00F730F6">
        <w:rPr>
          <w:sz w:val="24"/>
          <w:szCs w:val="24"/>
        </w:rPr>
        <w:t xml:space="preserve"> - стр. </w:t>
      </w:r>
      <w:hyperlink r:id="rId84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1540</w:t>
        </w:r>
      </w:hyperlink>
      <w:r w:rsidRPr="00F730F6">
        <w:rPr>
          <w:sz w:val="24"/>
          <w:szCs w:val="24"/>
        </w:rPr>
        <w:t>), где:</w:t>
      </w:r>
    </w:p>
    <w:p w:rsidR="00FE3A53" w:rsidRPr="00F730F6" w:rsidRDefault="00FE3A53" w:rsidP="00FE3A53">
      <w:pPr>
        <w:pStyle w:val="ConsPlusNormal"/>
        <w:rPr>
          <w:sz w:val="24"/>
          <w:szCs w:val="24"/>
        </w:rPr>
      </w:pP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 xml:space="preserve">стр. </w:t>
      </w:r>
      <w:hyperlink r:id="rId85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1300</w:t>
        </w:r>
      </w:hyperlink>
      <w:r w:rsidRPr="00F730F6">
        <w:rPr>
          <w:sz w:val="24"/>
          <w:szCs w:val="24"/>
        </w:rPr>
        <w:t xml:space="preserve"> - итог по </w:t>
      </w:r>
      <w:hyperlink r:id="rId86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разделу III</w:t>
        </w:r>
      </w:hyperlink>
      <w:r w:rsidRPr="00F730F6">
        <w:rPr>
          <w:sz w:val="24"/>
          <w:szCs w:val="24"/>
        </w:rPr>
        <w:t xml:space="preserve"> "Капитал и резервы";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 xml:space="preserve">стр. </w:t>
      </w:r>
      <w:hyperlink r:id="rId87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1400</w:t>
        </w:r>
      </w:hyperlink>
      <w:r w:rsidRPr="00F730F6">
        <w:rPr>
          <w:sz w:val="24"/>
          <w:szCs w:val="24"/>
        </w:rPr>
        <w:t xml:space="preserve"> - итог по </w:t>
      </w:r>
      <w:hyperlink r:id="rId88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разделу IV</w:t>
        </w:r>
      </w:hyperlink>
      <w:r w:rsidRPr="00F730F6">
        <w:rPr>
          <w:sz w:val="24"/>
          <w:szCs w:val="24"/>
        </w:rPr>
        <w:t xml:space="preserve"> "Долгосрочные обязательства";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 xml:space="preserve">стр. </w:t>
      </w:r>
      <w:hyperlink r:id="rId89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1530</w:t>
        </w:r>
      </w:hyperlink>
      <w:r w:rsidRPr="00F730F6">
        <w:rPr>
          <w:sz w:val="24"/>
          <w:szCs w:val="24"/>
        </w:rPr>
        <w:t xml:space="preserve"> - доходы будущих периодов;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 xml:space="preserve">стр. </w:t>
      </w:r>
      <w:hyperlink r:id="rId90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1540</w:t>
        </w:r>
      </w:hyperlink>
      <w:r w:rsidRPr="00F730F6">
        <w:rPr>
          <w:sz w:val="24"/>
          <w:szCs w:val="24"/>
        </w:rPr>
        <w:t xml:space="preserve"> - оценочные обязательства;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 xml:space="preserve">стр. </w:t>
      </w:r>
      <w:hyperlink r:id="rId91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1500</w:t>
        </w:r>
      </w:hyperlink>
      <w:r w:rsidRPr="00F730F6">
        <w:rPr>
          <w:sz w:val="24"/>
          <w:szCs w:val="24"/>
        </w:rPr>
        <w:t xml:space="preserve"> - итог по </w:t>
      </w:r>
      <w:hyperlink r:id="rId92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разделу V</w:t>
        </w:r>
      </w:hyperlink>
      <w:r w:rsidRPr="00F730F6">
        <w:rPr>
          <w:sz w:val="24"/>
          <w:szCs w:val="24"/>
        </w:rPr>
        <w:t xml:space="preserve"> "Краткосрочные обязательства".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bookmarkStart w:id="17" w:name="Par449"/>
      <w:bookmarkEnd w:id="17"/>
      <w:r w:rsidRPr="00F730F6">
        <w:rPr>
          <w:sz w:val="24"/>
          <w:szCs w:val="24"/>
        </w:rPr>
        <w:t>5.5. Показатель рентабельности (К5) рассчитывается на основании данных отчета о прибылях и убытках.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 xml:space="preserve">Показатель рентабельности определяется на основе финансового коэффициента рентабельности продукции по следующей формуле (за исключением организаций, вид деятельности которых согласно Общероссийскому </w:t>
      </w:r>
      <w:hyperlink r:id="rId93" w:tooltip="&quot;ОК 034-2007 (КПЕС 2002). Общероссийский классификатор продукции по видам экономической деятельности&quot; (Том 1, классы 01 - 23; Том 2, классы 24 - 28; Том 3, классы 29 - 45; Том 4, классы 50 - 99) (ред. от 24.12.2012) (принят и введен в действие Приказом Ростехр" w:history="1">
        <w:r w:rsidRPr="00F730F6">
          <w:rPr>
            <w:sz w:val="24"/>
            <w:szCs w:val="24"/>
          </w:rPr>
          <w:t>классификатору</w:t>
        </w:r>
      </w:hyperlink>
      <w:r w:rsidRPr="00F730F6">
        <w:rPr>
          <w:sz w:val="24"/>
          <w:szCs w:val="24"/>
        </w:rPr>
        <w:t xml:space="preserve"> видов экономической деятельности относится к оптовой и розничной торговле):</w:t>
      </w:r>
    </w:p>
    <w:p w:rsidR="00FE3A53" w:rsidRPr="00F730F6" w:rsidRDefault="00FE3A53" w:rsidP="00FE3A53">
      <w:pPr>
        <w:pStyle w:val="ConsPlusNormal"/>
        <w:rPr>
          <w:sz w:val="24"/>
          <w:szCs w:val="24"/>
        </w:rPr>
      </w:pPr>
    </w:p>
    <w:p w:rsidR="00FE3A53" w:rsidRPr="00F730F6" w:rsidRDefault="00FE3A53" w:rsidP="00FE3A53">
      <w:pPr>
        <w:pStyle w:val="ConsPlusNormal"/>
        <w:jc w:val="center"/>
        <w:rPr>
          <w:sz w:val="24"/>
          <w:szCs w:val="24"/>
        </w:rPr>
      </w:pPr>
      <w:r w:rsidRPr="00F730F6">
        <w:rPr>
          <w:sz w:val="24"/>
          <w:szCs w:val="24"/>
        </w:rPr>
        <w:lastRenderedPageBreak/>
        <w:t>К5 = стр. 2200 / стр. 2110, где:</w:t>
      </w:r>
    </w:p>
    <w:p w:rsidR="00FE3A53" w:rsidRPr="00F730F6" w:rsidRDefault="00FE3A53" w:rsidP="00FE3A53">
      <w:pPr>
        <w:pStyle w:val="ConsPlusNormal"/>
        <w:rPr>
          <w:sz w:val="24"/>
          <w:szCs w:val="24"/>
        </w:rPr>
      </w:pP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 xml:space="preserve">стр. </w:t>
      </w:r>
      <w:hyperlink r:id="rId94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2200</w:t>
        </w:r>
      </w:hyperlink>
      <w:r w:rsidRPr="00F730F6">
        <w:rPr>
          <w:sz w:val="24"/>
          <w:szCs w:val="24"/>
        </w:rPr>
        <w:t xml:space="preserve"> - прибыль (убыток) от продаж;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 xml:space="preserve">стр. </w:t>
      </w:r>
      <w:hyperlink r:id="rId95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2110</w:t>
        </w:r>
      </w:hyperlink>
      <w:r w:rsidRPr="00F730F6">
        <w:rPr>
          <w:sz w:val="24"/>
          <w:szCs w:val="24"/>
        </w:rPr>
        <w:t xml:space="preserve"> - выручка.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 xml:space="preserve">Для организаций, вид деятельности которых согласно Общероссийскому </w:t>
      </w:r>
      <w:hyperlink r:id="rId96" w:tooltip="&quot;ОК 034-2007 (КПЕС 2002). Общероссийский классификатор продукции по видам экономической деятельности&quot; (Том 1, классы 01 - 23; Том 2, классы 24 - 28; Том 3, классы 29 - 45; Том 4, классы 50 - 99) (ред. от 24.12.2012) (принят и введен в действие Приказом Ростехр" w:history="1">
        <w:r w:rsidRPr="00F730F6">
          <w:rPr>
            <w:sz w:val="24"/>
            <w:szCs w:val="24"/>
          </w:rPr>
          <w:t>классификатору</w:t>
        </w:r>
      </w:hyperlink>
      <w:r w:rsidRPr="00F730F6">
        <w:rPr>
          <w:sz w:val="24"/>
          <w:szCs w:val="24"/>
        </w:rPr>
        <w:t xml:space="preserve"> видов экономической деятельности относится к оптовой и розничной торговле, показатель рентабельности определяется на основе финансового коэффициента рентабельности продукции по следующей формуле:</w:t>
      </w:r>
    </w:p>
    <w:p w:rsidR="00FE3A53" w:rsidRPr="00F730F6" w:rsidRDefault="00FE3A53" w:rsidP="00FE3A53">
      <w:pPr>
        <w:pStyle w:val="ConsPlusNormal"/>
        <w:rPr>
          <w:sz w:val="24"/>
          <w:szCs w:val="24"/>
        </w:rPr>
      </w:pPr>
    </w:p>
    <w:p w:rsidR="00FE3A53" w:rsidRPr="00F730F6" w:rsidRDefault="00FE3A53" w:rsidP="00FE3A53">
      <w:pPr>
        <w:pStyle w:val="ConsPlusNormal"/>
        <w:jc w:val="center"/>
        <w:rPr>
          <w:sz w:val="24"/>
          <w:szCs w:val="24"/>
        </w:rPr>
      </w:pPr>
      <w:r w:rsidRPr="00F730F6">
        <w:rPr>
          <w:sz w:val="24"/>
          <w:szCs w:val="24"/>
        </w:rPr>
        <w:t>К5 = стр. 2200 / стр. 2100, где:</w:t>
      </w:r>
    </w:p>
    <w:p w:rsidR="00FE3A53" w:rsidRPr="00F730F6" w:rsidRDefault="00FE3A53" w:rsidP="00FE3A53">
      <w:pPr>
        <w:pStyle w:val="ConsPlusNormal"/>
        <w:rPr>
          <w:sz w:val="24"/>
          <w:szCs w:val="24"/>
        </w:rPr>
      </w:pP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 xml:space="preserve">стр. </w:t>
      </w:r>
      <w:hyperlink r:id="rId97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2200</w:t>
        </w:r>
      </w:hyperlink>
      <w:r w:rsidRPr="00F730F6">
        <w:rPr>
          <w:sz w:val="24"/>
          <w:szCs w:val="24"/>
        </w:rPr>
        <w:t xml:space="preserve"> - прибыль (убыток) от продаж;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 xml:space="preserve">стр. </w:t>
      </w:r>
      <w:hyperlink r:id="rId98" w:tooltip="Приказ Минфина России от 02.07.2010 N 66н (ред. от 04.12.2012) &quot;О формах бухгалтерской отчетности организаций&quot; (Зарегистрировано в Минюсте России 02.08.2010 N 18023){КонсультантПлюс}" w:history="1">
        <w:r w:rsidRPr="00F730F6">
          <w:rPr>
            <w:sz w:val="24"/>
            <w:szCs w:val="24"/>
          </w:rPr>
          <w:t>2100</w:t>
        </w:r>
      </w:hyperlink>
      <w:r w:rsidRPr="00F730F6">
        <w:rPr>
          <w:sz w:val="24"/>
          <w:szCs w:val="24"/>
        </w:rPr>
        <w:t xml:space="preserve"> - валовая прибыль (убыток).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5.6. Определение сводного показателя финансового состояния.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Для каждого базового финансового индикатора в таблице 2 установлены наилучшее и наихудшее пороговые значения.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 xml:space="preserve">На основе пороговых и фактически полученных в соответствии с </w:t>
      </w:r>
      <w:hyperlink w:anchor="Par406" w:tooltip="Ссылка на текущий документ" w:history="1">
        <w:r w:rsidRPr="00F730F6">
          <w:rPr>
            <w:sz w:val="24"/>
            <w:szCs w:val="24"/>
          </w:rPr>
          <w:t>пунктами 5.1</w:t>
        </w:r>
      </w:hyperlink>
      <w:r w:rsidRPr="00F730F6">
        <w:rPr>
          <w:sz w:val="24"/>
          <w:szCs w:val="24"/>
        </w:rPr>
        <w:t xml:space="preserve"> - </w:t>
      </w:r>
      <w:hyperlink w:anchor="Par449" w:tooltip="Ссылка на текущий документ" w:history="1">
        <w:r w:rsidRPr="00F730F6">
          <w:rPr>
            <w:sz w:val="24"/>
            <w:szCs w:val="24"/>
          </w:rPr>
          <w:t>5.5</w:t>
        </w:r>
      </w:hyperlink>
      <w:r w:rsidRPr="00F730F6">
        <w:rPr>
          <w:sz w:val="24"/>
          <w:szCs w:val="24"/>
        </w:rPr>
        <w:t xml:space="preserve"> настоящего Порядка значений индикаторов в соответствии с таблицей 2 определяется категория каждого финансового индикатора.</w:t>
      </w:r>
    </w:p>
    <w:p w:rsidR="00FE3A53" w:rsidRPr="00F730F6" w:rsidRDefault="00FE3A53" w:rsidP="00FE3A53">
      <w:pPr>
        <w:pStyle w:val="ConsPlusNormal"/>
        <w:rPr>
          <w:sz w:val="24"/>
          <w:szCs w:val="24"/>
        </w:rPr>
      </w:pPr>
    </w:p>
    <w:p w:rsidR="00FE3A53" w:rsidRPr="00F730F6" w:rsidRDefault="00FE3A53" w:rsidP="00FE3A53">
      <w:pPr>
        <w:pStyle w:val="ConsPlusNormal"/>
        <w:jc w:val="center"/>
        <w:rPr>
          <w:sz w:val="24"/>
          <w:szCs w:val="24"/>
        </w:rPr>
      </w:pPr>
      <w:bookmarkStart w:id="18" w:name="Par466"/>
      <w:bookmarkEnd w:id="18"/>
      <w:r w:rsidRPr="00F730F6">
        <w:rPr>
          <w:sz w:val="24"/>
          <w:szCs w:val="24"/>
        </w:rPr>
        <w:t>Пороговые значения и категории базовых финансовых индикаторов</w:t>
      </w:r>
    </w:p>
    <w:p w:rsidR="00FE3A53" w:rsidRPr="00E85D08" w:rsidRDefault="00FE3A53" w:rsidP="00FE3A5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1"/>
        <w:gridCol w:w="1984"/>
        <w:gridCol w:w="2438"/>
        <w:gridCol w:w="2665"/>
      </w:tblGrid>
      <w:tr w:rsidR="00FE3A53" w:rsidRPr="00F730F6" w:rsidTr="00935C40">
        <w:trPr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Коэффициенты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1 категория</w:t>
            </w:r>
          </w:p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(хорошее значение индикатора)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2 категория</w:t>
            </w:r>
          </w:p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(удовлетворительное значение индикатора)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3 категория</w:t>
            </w:r>
          </w:p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(неудовлетворительное значение индикатора)</w:t>
            </w:r>
          </w:p>
        </w:tc>
      </w:tr>
      <w:tr w:rsidR="00FE3A53" w:rsidRPr="00F730F6" w:rsidTr="00935C40">
        <w:trPr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53" w:rsidRPr="00F730F6" w:rsidRDefault="00FE3A53" w:rsidP="00F730F6">
            <w:pPr>
              <w:pStyle w:val="ConsPlusNormal"/>
              <w:jc w:val="left"/>
            </w:pPr>
            <w:r w:rsidRPr="00F730F6">
              <w:t>К</w:t>
            </w:r>
            <w:proofErr w:type="gramStart"/>
            <w:r w:rsidRPr="00F730F6">
              <w:t>1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r w:rsidRPr="00F730F6">
              <w:t>более 0,2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0,1 - 0,2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F730F6">
            <w:pPr>
              <w:pStyle w:val="ConsPlusNormal"/>
              <w:jc w:val="left"/>
            </w:pPr>
            <w:r w:rsidRPr="00F730F6">
              <w:t>менее 0,1</w:t>
            </w:r>
          </w:p>
        </w:tc>
      </w:tr>
      <w:tr w:rsidR="00FE3A53" w:rsidRPr="00F730F6" w:rsidTr="00935C40">
        <w:trPr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53" w:rsidRPr="00F730F6" w:rsidRDefault="00FE3A53" w:rsidP="00F730F6">
            <w:pPr>
              <w:pStyle w:val="ConsPlusNormal"/>
              <w:jc w:val="left"/>
            </w:pPr>
            <w:r w:rsidRPr="00F730F6">
              <w:t>К</w:t>
            </w:r>
            <w:proofErr w:type="gramStart"/>
            <w:r w:rsidRPr="00F730F6"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r w:rsidRPr="00F730F6">
              <w:t>более 0,8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0,5 - 0,8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F730F6">
            <w:pPr>
              <w:pStyle w:val="ConsPlusNormal"/>
              <w:jc w:val="left"/>
            </w:pPr>
            <w:r w:rsidRPr="00F730F6">
              <w:t>менее 0,5</w:t>
            </w:r>
          </w:p>
        </w:tc>
      </w:tr>
      <w:tr w:rsidR="00FE3A53" w:rsidRPr="00F730F6" w:rsidTr="00935C40">
        <w:trPr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53" w:rsidRPr="00F730F6" w:rsidRDefault="00FE3A53" w:rsidP="00F730F6">
            <w:pPr>
              <w:pStyle w:val="ConsPlusNormal"/>
              <w:jc w:val="left"/>
            </w:pPr>
            <w:r w:rsidRPr="00F730F6">
              <w:t>К3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r w:rsidRPr="00F730F6">
              <w:t>более 2,0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1,0 - 2,0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F730F6">
            <w:pPr>
              <w:pStyle w:val="ConsPlusNormal"/>
              <w:jc w:val="left"/>
            </w:pPr>
            <w:r w:rsidRPr="00F730F6">
              <w:t>менее 1,0</w:t>
            </w:r>
          </w:p>
        </w:tc>
      </w:tr>
      <w:tr w:rsidR="00FE3A53" w:rsidRPr="00F730F6" w:rsidTr="00935C40">
        <w:trPr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53" w:rsidRPr="00F730F6" w:rsidRDefault="00FE3A53" w:rsidP="00F730F6">
            <w:pPr>
              <w:pStyle w:val="ConsPlusNormal"/>
              <w:jc w:val="left"/>
            </w:pPr>
            <w:r w:rsidRPr="00F730F6">
              <w:t>К</w:t>
            </w:r>
            <w:proofErr w:type="gramStart"/>
            <w:r w:rsidRPr="00F730F6">
              <w:t>4</w:t>
            </w:r>
            <w:proofErr w:type="gramEnd"/>
            <w:r w:rsidRPr="00F730F6">
              <w:t xml:space="preserve"> (предприятия торговли)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r w:rsidRPr="00F730F6">
              <w:t>более 0,6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0,4 - 0,6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F730F6">
            <w:pPr>
              <w:pStyle w:val="ConsPlusNormal"/>
              <w:jc w:val="left"/>
            </w:pPr>
            <w:r w:rsidRPr="00F730F6">
              <w:t>менее 0,4</w:t>
            </w:r>
          </w:p>
        </w:tc>
      </w:tr>
      <w:tr w:rsidR="00FE3A53" w:rsidRPr="00F730F6" w:rsidTr="00935C40">
        <w:trPr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53" w:rsidRPr="00F730F6" w:rsidRDefault="00FE3A53" w:rsidP="00F730F6">
            <w:pPr>
              <w:pStyle w:val="ConsPlusNormal"/>
              <w:jc w:val="left"/>
            </w:pPr>
            <w:r w:rsidRPr="00F730F6">
              <w:t>К</w:t>
            </w:r>
            <w:proofErr w:type="gramStart"/>
            <w:r w:rsidRPr="00F730F6">
              <w:t>4</w:t>
            </w:r>
            <w:proofErr w:type="gramEnd"/>
            <w:r w:rsidRPr="00F730F6">
              <w:t xml:space="preserve"> (предприятия других отраслей)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r w:rsidRPr="00F730F6">
              <w:t>более 1,0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0,7 - 1,0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F730F6">
            <w:pPr>
              <w:pStyle w:val="ConsPlusNormal"/>
              <w:jc w:val="left"/>
            </w:pPr>
            <w:r w:rsidRPr="00F730F6">
              <w:t>менее 0,7</w:t>
            </w:r>
          </w:p>
        </w:tc>
      </w:tr>
      <w:tr w:rsidR="00FE3A53" w:rsidRPr="00F730F6" w:rsidTr="00935C40">
        <w:trPr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F730F6">
            <w:pPr>
              <w:pStyle w:val="ConsPlusNormal"/>
              <w:jc w:val="left"/>
            </w:pPr>
            <w:r w:rsidRPr="00F730F6">
              <w:t>К5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r w:rsidRPr="00F730F6">
              <w:t>более 0,15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0,0 - 0,15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F730F6">
            <w:pPr>
              <w:pStyle w:val="ConsPlusNormal"/>
              <w:jc w:val="left"/>
            </w:pPr>
            <w:r w:rsidRPr="00F730F6">
              <w:t>менее 0,0 (нерентабельное)</w:t>
            </w:r>
          </w:p>
        </w:tc>
      </w:tr>
    </w:tbl>
    <w:p w:rsidR="00FE3A53" w:rsidRPr="00E85D08" w:rsidRDefault="00FE3A53" w:rsidP="00FE3A53">
      <w:pPr>
        <w:pStyle w:val="ConsPlusNormal"/>
        <w:rPr>
          <w:rFonts w:ascii="Times New Roman" w:hAnsi="Times New Roman" w:cs="Times New Roman"/>
        </w:rPr>
      </w:pP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Значение сводного показателя финансового состояния принципала (S) определяется по следующей формуле:</w:t>
      </w:r>
    </w:p>
    <w:p w:rsidR="00FE3A53" w:rsidRPr="00F730F6" w:rsidRDefault="00FE3A53" w:rsidP="00FE3A53">
      <w:pPr>
        <w:pStyle w:val="ConsPlusNormal"/>
        <w:rPr>
          <w:sz w:val="24"/>
          <w:szCs w:val="24"/>
        </w:rPr>
      </w:pP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S = Вес</w:t>
      </w:r>
      <w:proofErr w:type="gramStart"/>
      <w:r w:rsidRPr="00F730F6">
        <w:rPr>
          <w:sz w:val="24"/>
          <w:szCs w:val="24"/>
        </w:rPr>
        <w:t>1</w:t>
      </w:r>
      <w:proofErr w:type="gramEnd"/>
      <w:r w:rsidRPr="00F730F6">
        <w:rPr>
          <w:sz w:val="24"/>
          <w:szCs w:val="24"/>
        </w:rPr>
        <w:t xml:space="preserve"> x k1 + Вес2 x k2 + Вес3 x k3 + Вес4 x k4 + Вес5 x k, где:</w:t>
      </w:r>
    </w:p>
    <w:p w:rsidR="00FE3A53" w:rsidRPr="00F730F6" w:rsidRDefault="00FE3A53" w:rsidP="00FE3A53">
      <w:pPr>
        <w:pStyle w:val="ConsPlusNormal"/>
        <w:rPr>
          <w:sz w:val="24"/>
          <w:szCs w:val="24"/>
        </w:rPr>
      </w:pP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proofErr w:type="spellStart"/>
      <w:r w:rsidRPr="00F730F6">
        <w:rPr>
          <w:sz w:val="24"/>
          <w:szCs w:val="24"/>
        </w:rPr>
        <w:t>Вес</w:t>
      </w:r>
      <w:proofErr w:type="gramStart"/>
      <w:r w:rsidRPr="00F730F6">
        <w:rPr>
          <w:sz w:val="24"/>
          <w:szCs w:val="24"/>
        </w:rPr>
        <w:t>i</w:t>
      </w:r>
      <w:proofErr w:type="spellEnd"/>
      <w:proofErr w:type="gramEnd"/>
      <w:r w:rsidRPr="00F730F6">
        <w:rPr>
          <w:sz w:val="24"/>
          <w:szCs w:val="24"/>
        </w:rPr>
        <w:t xml:space="preserve"> - вес показателя </w:t>
      </w:r>
      <w:proofErr w:type="spellStart"/>
      <w:r w:rsidRPr="00F730F6">
        <w:rPr>
          <w:sz w:val="24"/>
          <w:szCs w:val="24"/>
        </w:rPr>
        <w:t>Кi</w:t>
      </w:r>
      <w:proofErr w:type="spellEnd"/>
      <w:r w:rsidRPr="00F730F6">
        <w:rPr>
          <w:sz w:val="24"/>
          <w:szCs w:val="24"/>
        </w:rPr>
        <w:t xml:space="preserve"> в сводной оценке, i = 1, 2, 3, 4 или 5.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Значения весов представлены в таблице 3: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 xml:space="preserve">k - коэффициент соответствующей категории, к которой относится значение </w:t>
      </w:r>
      <w:proofErr w:type="spellStart"/>
      <w:r w:rsidRPr="00F730F6">
        <w:rPr>
          <w:sz w:val="24"/>
          <w:szCs w:val="24"/>
        </w:rPr>
        <w:t>К</w:t>
      </w:r>
      <w:proofErr w:type="gramStart"/>
      <w:r w:rsidRPr="00F730F6">
        <w:rPr>
          <w:sz w:val="24"/>
          <w:szCs w:val="24"/>
        </w:rPr>
        <w:t>i</w:t>
      </w:r>
      <w:proofErr w:type="spellEnd"/>
      <w:proofErr w:type="gramEnd"/>
      <w:r w:rsidRPr="00F730F6">
        <w:rPr>
          <w:sz w:val="24"/>
          <w:szCs w:val="24"/>
        </w:rPr>
        <w:t>. Категория i = 1, 2 или 3.</w:t>
      </w:r>
    </w:p>
    <w:p w:rsidR="00FE3A53" w:rsidRPr="00F730F6" w:rsidRDefault="00FE3A53" w:rsidP="00FE3A53">
      <w:pPr>
        <w:pStyle w:val="ConsPlusNormal"/>
        <w:rPr>
          <w:sz w:val="24"/>
          <w:szCs w:val="24"/>
        </w:rPr>
      </w:pPr>
      <w:bookmarkStart w:id="19" w:name="Par511"/>
      <w:bookmarkEnd w:id="19"/>
    </w:p>
    <w:p w:rsidR="00FE3A53" w:rsidRPr="00F730F6" w:rsidRDefault="00FE3A53" w:rsidP="00FE3A53">
      <w:pPr>
        <w:pStyle w:val="ConsPlusNormal"/>
        <w:jc w:val="center"/>
        <w:rPr>
          <w:sz w:val="24"/>
          <w:szCs w:val="24"/>
        </w:rPr>
      </w:pPr>
      <w:r w:rsidRPr="00F730F6">
        <w:rPr>
          <w:sz w:val="24"/>
          <w:szCs w:val="24"/>
        </w:rPr>
        <w:t>Вес показателей, используемых при расчете сводного показателя финансового состояния принципала</w:t>
      </w:r>
    </w:p>
    <w:p w:rsidR="00FE3A53" w:rsidRPr="00E85D08" w:rsidRDefault="00FE3A53" w:rsidP="00FE3A5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57"/>
        <w:gridCol w:w="2381"/>
      </w:tblGrid>
      <w:tr w:rsidR="00FE3A53" w:rsidRPr="00F730F6" w:rsidTr="00935C40">
        <w:trPr>
          <w:tblCellSpacing w:w="5" w:type="nil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Показатель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Вес показателя</w:t>
            </w:r>
          </w:p>
        </w:tc>
      </w:tr>
      <w:tr w:rsidR="00FE3A53" w:rsidRPr="00F730F6" w:rsidTr="00935C40">
        <w:trPr>
          <w:tblCellSpacing w:w="5" w:type="nil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r w:rsidRPr="00F730F6">
              <w:t>Коэффициент абсолютной ликвидности (К</w:t>
            </w:r>
            <w:proofErr w:type="gramStart"/>
            <w:r w:rsidRPr="00F730F6">
              <w:t>1</w:t>
            </w:r>
            <w:proofErr w:type="gramEnd"/>
            <w:r w:rsidRPr="00F730F6"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0,11</w:t>
            </w:r>
          </w:p>
        </w:tc>
      </w:tr>
      <w:tr w:rsidR="00FE3A53" w:rsidRPr="00F730F6" w:rsidTr="00935C40">
        <w:trPr>
          <w:tblCellSpacing w:w="5" w:type="nil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r w:rsidRPr="00F730F6">
              <w:t>Коэффициент быстрой ликвидности (К</w:t>
            </w:r>
            <w:proofErr w:type="gramStart"/>
            <w:r w:rsidRPr="00F730F6">
              <w:t>2</w:t>
            </w:r>
            <w:proofErr w:type="gramEnd"/>
            <w:r w:rsidRPr="00F730F6"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0,05</w:t>
            </w:r>
          </w:p>
        </w:tc>
      </w:tr>
      <w:tr w:rsidR="00FE3A53" w:rsidRPr="00F730F6" w:rsidTr="00935C40">
        <w:trPr>
          <w:tblCellSpacing w:w="5" w:type="nil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r w:rsidRPr="00F730F6">
              <w:t>Коэффициент текущей ликвидности (К3)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0,42</w:t>
            </w:r>
          </w:p>
        </w:tc>
      </w:tr>
      <w:tr w:rsidR="00FE3A53" w:rsidRPr="00F730F6" w:rsidTr="00935C40">
        <w:trPr>
          <w:tblCellSpacing w:w="5" w:type="nil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r w:rsidRPr="00F730F6">
              <w:t>Соотношение собственных и заемных средств (К</w:t>
            </w:r>
            <w:proofErr w:type="gramStart"/>
            <w:r w:rsidRPr="00F730F6">
              <w:t>4</w:t>
            </w:r>
            <w:proofErr w:type="gramEnd"/>
            <w:r w:rsidRPr="00F730F6"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0,21</w:t>
            </w:r>
          </w:p>
        </w:tc>
      </w:tr>
      <w:tr w:rsidR="00FE3A53" w:rsidRPr="00F730F6" w:rsidTr="00935C40">
        <w:trPr>
          <w:tblCellSpacing w:w="5" w:type="nil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r w:rsidRPr="00F730F6">
              <w:t>Коэффициент рентабельности (К5)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0,21</w:t>
            </w:r>
          </w:p>
        </w:tc>
      </w:tr>
    </w:tbl>
    <w:p w:rsidR="00FE3A53" w:rsidRPr="00CB32F3" w:rsidRDefault="00FE3A53" w:rsidP="00FE3A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На основе значения сводного показателя финансового состояния принципала определяют один из трех классов финансового состояния принципала: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lastRenderedPageBreak/>
        <w:t>- финансовое состояние является хорошим, если значение сводного показателя финансового состояния принципала больше 1,1;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- финансовое состояние является удовлетворительным, если значение сводного показателя финансового состояния принципала больше или равно 0,5, но не превышает 1,1;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- финансовое состояние является неудовлетворительным, если значение сводного показателя финансового состояния принципала меньше 0,5.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6. Общая оценка финансового состояния принципала.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Общая оценка финансового состояния принципала производится за последний отчетный год и на последнюю отчетную дату и определяется путем подсчета количества баллов по показателям, подлежащим занесению в таблицу 4 "Оценка финансового состояния принципала".</w:t>
      </w:r>
    </w:p>
    <w:p w:rsidR="00FE3A53" w:rsidRPr="00F730F6" w:rsidRDefault="00FE3A53" w:rsidP="00FE3A53">
      <w:pPr>
        <w:pStyle w:val="ConsPlusNormal"/>
        <w:rPr>
          <w:sz w:val="24"/>
          <w:szCs w:val="24"/>
        </w:rPr>
      </w:pPr>
      <w:bookmarkStart w:id="20" w:name="Par537"/>
      <w:bookmarkEnd w:id="20"/>
    </w:p>
    <w:p w:rsidR="00FE3A53" w:rsidRPr="00F730F6" w:rsidRDefault="00FE3A53" w:rsidP="00FE3A53">
      <w:pPr>
        <w:pStyle w:val="ConsPlusNormal"/>
        <w:jc w:val="center"/>
        <w:rPr>
          <w:sz w:val="24"/>
          <w:szCs w:val="24"/>
        </w:rPr>
      </w:pPr>
      <w:r w:rsidRPr="00F730F6">
        <w:rPr>
          <w:sz w:val="24"/>
          <w:szCs w:val="24"/>
        </w:rPr>
        <w:t>Таблица оценки финансового  состояния принципала</w:t>
      </w:r>
    </w:p>
    <w:p w:rsidR="00FE3A53" w:rsidRPr="00E85D08" w:rsidRDefault="00FE3A53" w:rsidP="00FE3A5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2211"/>
        <w:gridCol w:w="1871"/>
        <w:gridCol w:w="3175"/>
        <w:gridCol w:w="1757"/>
      </w:tblGrid>
      <w:tr w:rsidR="00FE3A53" w:rsidRPr="00F730F6" w:rsidTr="00935C40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N</w:t>
            </w:r>
          </w:p>
          <w:p w:rsidR="00FE3A53" w:rsidRPr="00F730F6" w:rsidRDefault="00FE3A53" w:rsidP="00935C40">
            <w:pPr>
              <w:pStyle w:val="ConsPlusNormal"/>
              <w:jc w:val="center"/>
            </w:pPr>
            <w:proofErr w:type="gramStart"/>
            <w:r w:rsidRPr="00F730F6">
              <w:t>п</w:t>
            </w:r>
            <w:proofErr w:type="gramEnd"/>
            <w:r w:rsidRPr="00F730F6">
              <w:t>/п</w:t>
            </w:r>
          </w:p>
        </w:tc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Наименование показателя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Количество баллов</w:t>
            </w:r>
          </w:p>
        </w:tc>
      </w:tr>
      <w:tr w:rsidR="00FE3A53" w:rsidRPr="00F730F6" w:rsidTr="00935C40">
        <w:trPr>
          <w:tblCellSpacing w:w="5" w:type="nil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1.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r w:rsidRPr="00F730F6">
              <w:t>Имущественное и финансовое положение принципала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r w:rsidRPr="00F730F6">
              <w:t>состав, структура и изменение активов и капитала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r w:rsidRPr="00F730F6">
              <w:t>улучшение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1</w:t>
            </w:r>
          </w:p>
        </w:tc>
      </w:tr>
      <w:tr w:rsidR="00FE3A53" w:rsidRPr="00F730F6" w:rsidTr="00935C40">
        <w:trPr>
          <w:tblCellSpacing w:w="5" w:type="nil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r w:rsidRPr="00F730F6">
              <w:t>ухудшение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0</w:t>
            </w:r>
          </w:p>
        </w:tc>
      </w:tr>
      <w:tr w:rsidR="00FE3A53" w:rsidRPr="00F730F6" w:rsidTr="00935C40">
        <w:trPr>
          <w:tblCellSpacing w:w="5" w:type="nil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r w:rsidRPr="00F730F6">
              <w:t>стоимость чистых активов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r w:rsidRPr="00F730F6">
              <w:t>рост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1</w:t>
            </w:r>
          </w:p>
        </w:tc>
      </w:tr>
      <w:tr w:rsidR="00FE3A53" w:rsidRPr="00F730F6" w:rsidTr="00935C40">
        <w:trPr>
          <w:tblCellSpacing w:w="5" w:type="nil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r w:rsidRPr="00F730F6">
              <w:t>снижение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0</w:t>
            </w:r>
          </w:p>
        </w:tc>
      </w:tr>
      <w:tr w:rsidR="00FE3A53" w:rsidRPr="00F730F6" w:rsidTr="00935C40">
        <w:trPr>
          <w:tblCellSpacing w:w="5" w:type="nil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r w:rsidRPr="00F730F6">
              <w:t>наличие и изменение собственных оборотных средств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r w:rsidRPr="00F730F6">
              <w:t>наличие и рост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1</w:t>
            </w:r>
          </w:p>
        </w:tc>
      </w:tr>
      <w:tr w:rsidR="00FE3A53" w:rsidRPr="00F730F6" w:rsidTr="00935C40">
        <w:trPr>
          <w:tblCellSpacing w:w="5" w:type="nil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r w:rsidRPr="00F730F6">
              <w:t>отсутствие и снижение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0</w:t>
            </w:r>
          </w:p>
        </w:tc>
      </w:tr>
      <w:tr w:rsidR="00FE3A53" w:rsidRPr="00F730F6" w:rsidTr="00935C40">
        <w:trPr>
          <w:tblCellSpacing w:w="5" w:type="nil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r w:rsidRPr="00F730F6">
              <w:t>наличие прибыли от продаж и чистой прибыли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r w:rsidRPr="00F730F6">
              <w:t>наличие чистой прибыли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1</w:t>
            </w:r>
          </w:p>
        </w:tc>
      </w:tr>
      <w:tr w:rsidR="00FE3A53" w:rsidRPr="00F730F6" w:rsidTr="00935C40">
        <w:trPr>
          <w:tblCellSpacing w:w="5" w:type="nil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r w:rsidRPr="00F730F6">
              <w:t>наличие прибыли от продаж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0</w:t>
            </w:r>
          </w:p>
        </w:tc>
      </w:tr>
      <w:tr w:rsidR="00FE3A53" w:rsidRPr="00F730F6" w:rsidTr="00935C40">
        <w:trPr>
          <w:tblCellSpacing w:w="5" w:type="nil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r w:rsidRPr="00F730F6">
              <w:t>отсутствие прибыли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-1</w:t>
            </w:r>
          </w:p>
        </w:tc>
      </w:tr>
      <w:tr w:rsidR="00FE3A53" w:rsidRPr="00F730F6" w:rsidTr="00935C40">
        <w:trPr>
          <w:tblCellSpacing w:w="5" w:type="nil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2.</w:t>
            </w:r>
          </w:p>
        </w:tc>
        <w:tc>
          <w:tcPr>
            <w:tcW w:w="4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r w:rsidRPr="00F730F6">
              <w:t>Ликвидность и платежеспособность принципала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r w:rsidRPr="00F730F6">
              <w:t>хорошая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1</w:t>
            </w:r>
          </w:p>
        </w:tc>
      </w:tr>
      <w:tr w:rsidR="00FE3A53" w:rsidRPr="00F730F6" w:rsidTr="00935C40">
        <w:trPr>
          <w:tblCellSpacing w:w="5" w:type="nil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4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r w:rsidRPr="00F730F6">
              <w:t>удовлетворительная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0</w:t>
            </w:r>
          </w:p>
        </w:tc>
      </w:tr>
      <w:tr w:rsidR="00FE3A53" w:rsidRPr="00F730F6" w:rsidTr="00935C40">
        <w:trPr>
          <w:tblCellSpacing w:w="5" w:type="nil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4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r w:rsidRPr="00F730F6">
              <w:t>неудовлетворительная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-1</w:t>
            </w:r>
          </w:p>
        </w:tc>
      </w:tr>
      <w:tr w:rsidR="00FE3A53" w:rsidRPr="00F730F6" w:rsidTr="00935C40">
        <w:trPr>
          <w:tblCellSpacing w:w="5" w:type="nil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3.</w:t>
            </w:r>
          </w:p>
        </w:tc>
        <w:tc>
          <w:tcPr>
            <w:tcW w:w="4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r w:rsidRPr="00F730F6">
              <w:t>Финансовая устойчивость принципала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r w:rsidRPr="00F730F6">
              <w:t>хорошая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1</w:t>
            </w:r>
          </w:p>
        </w:tc>
      </w:tr>
      <w:tr w:rsidR="00FE3A53" w:rsidRPr="00F730F6" w:rsidTr="00935C40">
        <w:trPr>
          <w:tblCellSpacing w:w="5" w:type="nil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4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r w:rsidRPr="00F730F6">
              <w:t>удовлетворительная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0</w:t>
            </w:r>
          </w:p>
        </w:tc>
      </w:tr>
      <w:tr w:rsidR="00FE3A53" w:rsidRPr="00F730F6" w:rsidTr="00935C40">
        <w:trPr>
          <w:tblCellSpacing w:w="5" w:type="nil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4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r w:rsidRPr="00F730F6">
              <w:t>неудовлетворительная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-1</w:t>
            </w:r>
          </w:p>
        </w:tc>
      </w:tr>
      <w:tr w:rsidR="00FE3A53" w:rsidRPr="00F730F6" w:rsidTr="00935C40">
        <w:trPr>
          <w:tblCellSpacing w:w="5" w:type="nil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4.</w:t>
            </w:r>
          </w:p>
        </w:tc>
        <w:tc>
          <w:tcPr>
            <w:tcW w:w="4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r w:rsidRPr="00F730F6">
              <w:t>Сводный показатель финансового состояния принципала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r w:rsidRPr="00F730F6">
              <w:t>хорошее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1</w:t>
            </w:r>
          </w:p>
        </w:tc>
      </w:tr>
      <w:tr w:rsidR="00FE3A53" w:rsidRPr="00F730F6" w:rsidTr="00935C40">
        <w:trPr>
          <w:tblCellSpacing w:w="5" w:type="nil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4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r w:rsidRPr="00F730F6">
              <w:t>удовлетворительное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0</w:t>
            </w:r>
          </w:p>
        </w:tc>
      </w:tr>
      <w:tr w:rsidR="00FE3A53" w:rsidRPr="00F730F6" w:rsidTr="00935C40">
        <w:trPr>
          <w:tblCellSpacing w:w="5" w:type="nil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4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r w:rsidRPr="00F730F6">
              <w:t>неудовлетворительное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  <w:jc w:val="center"/>
            </w:pPr>
            <w:r w:rsidRPr="00F730F6">
              <w:t>-1</w:t>
            </w:r>
          </w:p>
        </w:tc>
      </w:tr>
      <w:tr w:rsidR="00FE3A53" w:rsidRPr="00F730F6" w:rsidTr="00935C40">
        <w:trPr>
          <w:tblCellSpacing w:w="5" w:type="nil"/>
        </w:trPr>
        <w:tc>
          <w:tcPr>
            <w:tcW w:w="4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r w:rsidRPr="00F730F6">
              <w:t>Общая оценка финансового состояния принципала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r w:rsidRPr="00F730F6">
              <w:t>хорошее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r w:rsidRPr="00F730F6">
              <w:t>от 7 и более</w:t>
            </w:r>
          </w:p>
        </w:tc>
      </w:tr>
      <w:tr w:rsidR="00FE3A53" w:rsidRPr="00F730F6" w:rsidTr="00935C40">
        <w:trPr>
          <w:tblCellSpacing w:w="5" w:type="nil"/>
        </w:trPr>
        <w:tc>
          <w:tcPr>
            <w:tcW w:w="4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r w:rsidRPr="00F730F6">
              <w:t>удовлетворительное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r w:rsidRPr="00F730F6">
              <w:t>от 3 до 6 (включительно)</w:t>
            </w:r>
          </w:p>
        </w:tc>
      </w:tr>
      <w:tr w:rsidR="00FE3A53" w:rsidRPr="00F730F6" w:rsidTr="00935C40">
        <w:trPr>
          <w:tblCellSpacing w:w="5" w:type="nil"/>
        </w:trPr>
        <w:tc>
          <w:tcPr>
            <w:tcW w:w="4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r w:rsidRPr="00F730F6">
              <w:t>неудовлетворительное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3" w:rsidRPr="00F730F6" w:rsidRDefault="00FE3A53" w:rsidP="00935C40">
            <w:pPr>
              <w:pStyle w:val="ConsPlusNormal"/>
            </w:pPr>
            <w:r w:rsidRPr="00F730F6">
              <w:t>от -4 до 2</w:t>
            </w:r>
          </w:p>
          <w:p w:rsidR="00FE3A53" w:rsidRPr="00F730F6" w:rsidRDefault="00FE3A53" w:rsidP="00935C40">
            <w:pPr>
              <w:pStyle w:val="ConsPlusNormal"/>
            </w:pPr>
            <w:r w:rsidRPr="00F730F6">
              <w:t>(включительно)</w:t>
            </w:r>
          </w:p>
        </w:tc>
      </w:tr>
    </w:tbl>
    <w:p w:rsidR="00FE3A53" w:rsidRPr="00F730F6" w:rsidRDefault="00FE3A53" w:rsidP="00FE3A53">
      <w:pPr>
        <w:pStyle w:val="ConsPlusNormal"/>
        <w:jc w:val="center"/>
        <w:outlineLvl w:val="1"/>
        <w:rPr>
          <w:sz w:val="24"/>
          <w:szCs w:val="24"/>
        </w:rPr>
      </w:pPr>
      <w:bookmarkStart w:id="21" w:name="Par603"/>
      <w:bookmarkEnd w:id="21"/>
    </w:p>
    <w:p w:rsidR="00FE3A53" w:rsidRPr="00F730F6" w:rsidRDefault="00FE3A53" w:rsidP="00FE3A53">
      <w:pPr>
        <w:pStyle w:val="ConsPlusNormal"/>
        <w:jc w:val="center"/>
        <w:outlineLvl w:val="1"/>
        <w:rPr>
          <w:sz w:val="24"/>
          <w:szCs w:val="24"/>
        </w:rPr>
      </w:pPr>
      <w:r w:rsidRPr="00F730F6">
        <w:rPr>
          <w:sz w:val="24"/>
          <w:szCs w:val="24"/>
        </w:rPr>
        <w:t>III. Оформление результатов проведения анализа</w:t>
      </w:r>
    </w:p>
    <w:p w:rsidR="00FE3A53" w:rsidRPr="00F730F6" w:rsidRDefault="00FE3A53" w:rsidP="00FE3A53">
      <w:pPr>
        <w:pStyle w:val="ConsPlusNormal"/>
        <w:rPr>
          <w:sz w:val="24"/>
          <w:szCs w:val="24"/>
        </w:rPr>
      </w:pP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 xml:space="preserve">По итогам проведения анализа оформляется заключение о финансовом состоянии принципала. Заключение о финансовом состоянии принципала подписывается </w:t>
      </w:r>
      <w:r w:rsidR="0094123D">
        <w:rPr>
          <w:sz w:val="24"/>
          <w:szCs w:val="24"/>
        </w:rPr>
        <w:t>заведующей с</w:t>
      </w:r>
      <w:r w:rsidR="0094123D">
        <w:rPr>
          <w:sz w:val="24"/>
          <w:szCs w:val="24"/>
        </w:rPr>
        <w:t>ектор</w:t>
      </w:r>
      <w:r w:rsidR="0094123D">
        <w:rPr>
          <w:sz w:val="24"/>
          <w:szCs w:val="24"/>
        </w:rPr>
        <w:t>ом</w:t>
      </w:r>
      <w:r w:rsidR="0094123D">
        <w:rPr>
          <w:sz w:val="24"/>
          <w:szCs w:val="24"/>
        </w:rPr>
        <w:t xml:space="preserve"> по экономике финансово-экономического отдела администрации Киренского городского поселения</w:t>
      </w:r>
      <w:r w:rsidRPr="00F730F6">
        <w:rPr>
          <w:sz w:val="24"/>
          <w:szCs w:val="24"/>
        </w:rPr>
        <w:t>.</w:t>
      </w:r>
    </w:p>
    <w:p w:rsidR="00FE3A53" w:rsidRPr="00F730F6" w:rsidRDefault="00FE3A53" w:rsidP="00FE3A53">
      <w:pPr>
        <w:pStyle w:val="ConsPlusNormal"/>
        <w:ind w:firstLine="540"/>
        <w:rPr>
          <w:sz w:val="24"/>
          <w:szCs w:val="24"/>
        </w:rPr>
      </w:pPr>
      <w:r w:rsidRPr="00F730F6">
        <w:rPr>
          <w:sz w:val="24"/>
          <w:szCs w:val="24"/>
        </w:rPr>
        <w:t>Заключение о финансовом состоянии принципала оформляется по следующей форме:</w:t>
      </w:r>
    </w:p>
    <w:p w:rsidR="00FE3A53" w:rsidRDefault="00FE3A53" w:rsidP="00FE3A5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730F6">
        <w:rPr>
          <w:sz w:val="24"/>
          <w:szCs w:val="24"/>
        </w:rPr>
        <w:br w:type="page"/>
      </w:r>
      <w:bookmarkStart w:id="22" w:name="Par608"/>
      <w:bookmarkEnd w:id="22"/>
    </w:p>
    <w:p w:rsidR="00FE3A53" w:rsidRPr="00F730F6" w:rsidRDefault="00FE3A53" w:rsidP="00FE3A53">
      <w:pPr>
        <w:pStyle w:val="ConsPlusNormal"/>
        <w:jc w:val="center"/>
        <w:outlineLvl w:val="2"/>
        <w:rPr>
          <w:sz w:val="24"/>
          <w:szCs w:val="24"/>
        </w:rPr>
      </w:pPr>
      <w:r w:rsidRPr="00F730F6">
        <w:rPr>
          <w:sz w:val="24"/>
          <w:szCs w:val="24"/>
        </w:rPr>
        <w:lastRenderedPageBreak/>
        <w:t>ЗАКЛЮЧЕНИЕ</w:t>
      </w:r>
    </w:p>
    <w:p w:rsidR="00FE3A53" w:rsidRPr="00F730F6" w:rsidRDefault="00FE3A53" w:rsidP="00FE3A53">
      <w:pPr>
        <w:pStyle w:val="ConsPlusNormal"/>
        <w:jc w:val="center"/>
        <w:rPr>
          <w:sz w:val="24"/>
          <w:szCs w:val="24"/>
        </w:rPr>
      </w:pPr>
      <w:r w:rsidRPr="00F730F6">
        <w:rPr>
          <w:sz w:val="24"/>
          <w:szCs w:val="24"/>
        </w:rPr>
        <w:t>о финансовом состоянии принципала</w:t>
      </w:r>
    </w:p>
    <w:p w:rsidR="00FE3A53" w:rsidRPr="00F730F6" w:rsidRDefault="00FE3A53" w:rsidP="00FE3A53">
      <w:pPr>
        <w:pStyle w:val="ConsPlusNormal"/>
        <w:jc w:val="center"/>
        <w:rPr>
          <w:sz w:val="24"/>
          <w:szCs w:val="24"/>
        </w:rPr>
      </w:pPr>
      <w:r w:rsidRPr="00F730F6">
        <w:rPr>
          <w:sz w:val="24"/>
          <w:szCs w:val="24"/>
        </w:rPr>
        <w:t>____________________________________________</w:t>
      </w:r>
    </w:p>
    <w:p w:rsidR="00FE3A53" w:rsidRPr="00F730F6" w:rsidRDefault="00FE3A53" w:rsidP="00FE3A53">
      <w:pPr>
        <w:pStyle w:val="ConsPlusNormal"/>
        <w:jc w:val="center"/>
        <w:rPr>
          <w:sz w:val="24"/>
          <w:szCs w:val="24"/>
        </w:rPr>
      </w:pPr>
      <w:r w:rsidRPr="00F730F6">
        <w:rPr>
          <w:sz w:val="24"/>
          <w:szCs w:val="24"/>
        </w:rPr>
        <w:t>(полное наименование принципала)</w:t>
      </w:r>
    </w:p>
    <w:p w:rsidR="00FE3A53" w:rsidRPr="00F730F6" w:rsidRDefault="00FE3A53" w:rsidP="00FE3A53">
      <w:pPr>
        <w:pStyle w:val="ConsPlusNormal"/>
        <w:rPr>
          <w:sz w:val="24"/>
          <w:szCs w:val="24"/>
        </w:rPr>
      </w:pPr>
    </w:p>
    <w:p w:rsidR="00FE3A53" w:rsidRPr="00F730F6" w:rsidRDefault="00725DC0" w:rsidP="00FE3A53"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  <w:t>Сектор по экономике финансово-экономического отдела администрации Киренского городского поселения</w:t>
      </w:r>
      <w:r w:rsidR="00FE3A53" w:rsidRPr="00F730F6">
        <w:rPr>
          <w:sz w:val="24"/>
          <w:szCs w:val="24"/>
        </w:rPr>
        <w:t xml:space="preserve"> по результатам проведенного анализа финансового состояния (полное наименование принципала), проведенного "__" ______ 20__ года в соответствии с порядком </w:t>
      </w:r>
      <w:r>
        <w:rPr>
          <w:sz w:val="24"/>
          <w:szCs w:val="24"/>
        </w:rPr>
        <w:t>осуществления</w:t>
      </w:r>
      <w:r w:rsidR="00FE3A53" w:rsidRPr="00F730F6">
        <w:rPr>
          <w:sz w:val="24"/>
          <w:szCs w:val="24"/>
        </w:rPr>
        <w:t xml:space="preserve"> анализа финансового состояния принципал</w:t>
      </w:r>
      <w:r>
        <w:rPr>
          <w:sz w:val="24"/>
          <w:szCs w:val="24"/>
        </w:rPr>
        <w:t>ов</w:t>
      </w:r>
      <w:r w:rsidR="00FE3A53" w:rsidRPr="00F730F6">
        <w:rPr>
          <w:sz w:val="24"/>
          <w:szCs w:val="24"/>
        </w:rPr>
        <w:t xml:space="preserve"> в целях предоставления муниципальн</w:t>
      </w:r>
      <w:r>
        <w:rPr>
          <w:sz w:val="24"/>
          <w:szCs w:val="24"/>
        </w:rPr>
        <w:t>ых</w:t>
      </w:r>
      <w:r w:rsidR="00FE3A53" w:rsidRPr="00F730F6">
        <w:rPr>
          <w:sz w:val="24"/>
          <w:szCs w:val="24"/>
        </w:rPr>
        <w:t xml:space="preserve"> гаранти</w:t>
      </w:r>
      <w:r>
        <w:rPr>
          <w:sz w:val="24"/>
          <w:szCs w:val="24"/>
        </w:rPr>
        <w:t>й</w:t>
      </w:r>
      <w:r w:rsidR="00FE3A53" w:rsidRPr="00F730F6">
        <w:rPr>
          <w:sz w:val="24"/>
          <w:szCs w:val="24"/>
        </w:rPr>
        <w:t xml:space="preserve"> </w:t>
      </w:r>
      <w:r>
        <w:rPr>
          <w:sz w:val="24"/>
          <w:szCs w:val="24"/>
        </w:rPr>
        <w:t>Киренского</w:t>
      </w:r>
      <w:r w:rsidR="00FE3A53" w:rsidRPr="00F730F6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="00FE3A53" w:rsidRPr="00F730F6">
        <w:rPr>
          <w:sz w:val="24"/>
          <w:szCs w:val="24"/>
        </w:rPr>
        <w:t xml:space="preserve">, утвержденным </w:t>
      </w:r>
      <w:r>
        <w:rPr>
          <w:sz w:val="24"/>
          <w:szCs w:val="24"/>
        </w:rPr>
        <w:t>постановлением администрации Киренского городского поселения</w:t>
      </w:r>
      <w:r w:rsidR="00FE3A53" w:rsidRPr="00F730F6">
        <w:rPr>
          <w:sz w:val="24"/>
          <w:szCs w:val="24"/>
        </w:rPr>
        <w:t xml:space="preserve"> от "  "       201</w:t>
      </w:r>
      <w:r>
        <w:rPr>
          <w:sz w:val="24"/>
          <w:szCs w:val="24"/>
        </w:rPr>
        <w:t>8</w:t>
      </w:r>
      <w:r w:rsidR="00FE3A53" w:rsidRPr="00F730F6">
        <w:rPr>
          <w:sz w:val="24"/>
          <w:szCs w:val="24"/>
        </w:rPr>
        <w:t xml:space="preserve"> года №, считает, что финансовое состояние (полное наименование принципала) является (указать: хорошим/удовлетворительным/неудовлетворительным).</w:t>
      </w:r>
    </w:p>
    <w:p w:rsidR="00FE3A53" w:rsidRPr="00F730F6" w:rsidRDefault="00FE3A53" w:rsidP="00725DC0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730F6">
        <w:rPr>
          <w:rFonts w:ascii="Arial" w:hAnsi="Arial" w:cs="Arial"/>
          <w:sz w:val="24"/>
          <w:szCs w:val="24"/>
        </w:rPr>
        <w:t>Считаем возможны</w:t>
      </w:r>
      <w:bookmarkStart w:id="23" w:name="_GoBack"/>
      <w:bookmarkEnd w:id="23"/>
      <w:r w:rsidRPr="00F730F6">
        <w:rPr>
          <w:rFonts w:ascii="Arial" w:hAnsi="Arial" w:cs="Arial"/>
          <w:sz w:val="24"/>
          <w:szCs w:val="24"/>
        </w:rPr>
        <w:t xml:space="preserve">м  (невозможным) предоставление муниципальной гарантии </w:t>
      </w:r>
      <w:r w:rsidR="00725DC0">
        <w:rPr>
          <w:rFonts w:ascii="Arial" w:hAnsi="Arial" w:cs="Arial"/>
          <w:sz w:val="24"/>
          <w:szCs w:val="24"/>
        </w:rPr>
        <w:t xml:space="preserve">Киренского </w:t>
      </w:r>
      <w:r w:rsidRPr="00F730F6">
        <w:rPr>
          <w:rFonts w:ascii="Arial" w:hAnsi="Arial" w:cs="Arial"/>
          <w:sz w:val="24"/>
          <w:szCs w:val="24"/>
        </w:rPr>
        <w:t xml:space="preserve">муниципального </w:t>
      </w:r>
      <w:r w:rsidR="00725DC0">
        <w:rPr>
          <w:rFonts w:ascii="Arial" w:hAnsi="Arial" w:cs="Arial"/>
          <w:sz w:val="24"/>
          <w:szCs w:val="24"/>
        </w:rPr>
        <w:t>образования</w:t>
      </w:r>
      <w:r w:rsidRPr="00F730F6">
        <w:rPr>
          <w:rFonts w:ascii="Arial" w:hAnsi="Arial" w:cs="Arial"/>
          <w:sz w:val="24"/>
          <w:szCs w:val="24"/>
        </w:rPr>
        <w:t xml:space="preserve"> юридическому лицу ______________________________________.</w:t>
      </w:r>
    </w:p>
    <w:p w:rsidR="00FE3A53" w:rsidRPr="00F730F6" w:rsidRDefault="00FE3A53" w:rsidP="00FE3A53">
      <w:pPr>
        <w:pStyle w:val="ConsPlusNormal"/>
        <w:rPr>
          <w:sz w:val="24"/>
          <w:szCs w:val="24"/>
        </w:rPr>
      </w:pPr>
    </w:p>
    <w:p w:rsidR="00FE3A53" w:rsidRPr="00F730F6" w:rsidRDefault="00FE3A53" w:rsidP="00FE3A53">
      <w:pPr>
        <w:pStyle w:val="ConsPlusNonformat"/>
        <w:rPr>
          <w:rFonts w:ascii="Arial" w:hAnsi="Arial" w:cs="Arial"/>
          <w:sz w:val="24"/>
          <w:szCs w:val="24"/>
        </w:rPr>
      </w:pPr>
      <w:r w:rsidRPr="00F730F6">
        <w:rPr>
          <w:rFonts w:ascii="Arial" w:hAnsi="Arial" w:cs="Arial"/>
          <w:sz w:val="24"/>
          <w:szCs w:val="24"/>
        </w:rPr>
        <w:t>(Наименование должности)         (подпись)         (И.О. Фамилия)</w:t>
      </w:r>
    </w:p>
    <w:p w:rsidR="00FE3A53" w:rsidRPr="00E85D08" w:rsidRDefault="00FE3A53" w:rsidP="00FE3A53">
      <w:pPr>
        <w:pStyle w:val="ConsPlusNormal"/>
        <w:rPr>
          <w:rFonts w:ascii="Times New Roman" w:hAnsi="Times New Roman" w:cs="Times New Roman"/>
        </w:rPr>
      </w:pPr>
    </w:p>
    <w:p w:rsidR="00FE3A53" w:rsidRPr="00E85D08" w:rsidRDefault="00FE3A53" w:rsidP="00FE3A53">
      <w:pPr>
        <w:pStyle w:val="ConsPlusNormal"/>
        <w:rPr>
          <w:rFonts w:ascii="Times New Roman" w:hAnsi="Times New Roman" w:cs="Times New Roman"/>
        </w:rPr>
      </w:pPr>
    </w:p>
    <w:p w:rsidR="00FE3A53" w:rsidRPr="00E85D08" w:rsidRDefault="00FE3A53" w:rsidP="00FE3A53">
      <w:pPr>
        <w:pStyle w:val="ConsPlusNormal"/>
        <w:rPr>
          <w:rFonts w:ascii="Times New Roman" w:hAnsi="Times New Roman" w:cs="Times New Roman"/>
        </w:rPr>
      </w:pPr>
    </w:p>
    <w:p w:rsidR="00FE3A53" w:rsidRDefault="00FE3A53" w:rsidP="0081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3A53" w:rsidSect="00501C1C">
      <w:pgSz w:w="11906" w:h="16838"/>
      <w:pgMar w:top="96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6C98"/>
    <w:multiLevelType w:val="hybridMultilevel"/>
    <w:tmpl w:val="3FA29F06"/>
    <w:lvl w:ilvl="0" w:tplc="1AEE6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AF3ACA"/>
    <w:multiLevelType w:val="hybridMultilevel"/>
    <w:tmpl w:val="7DE899D2"/>
    <w:lvl w:ilvl="0" w:tplc="BBE03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F5433"/>
    <w:multiLevelType w:val="hybridMultilevel"/>
    <w:tmpl w:val="EAC4DF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11012"/>
    <w:multiLevelType w:val="hybridMultilevel"/>
    <w:tmpl w:val="DDEC3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27B9"/>
    <w:rsid w:val="000176F0"/>
    <w:rsid w:val="00022183"/>
    <w:rsid w:val="000309BA"/>
    <w:rsid w:val="00043FE5"/>
    <w:rsid w:val="00060591"/>
    <w:rsid w:val="0007131F"/>
    <w:rsid w:val="00074942"/>
    <w:rsid w:val="00075AEE"/>
    <w:rsid w:val="00083F7D"/>
    <w:rsid w:val="000C55CF"/>
    <w:rsid w:val="000D2CC7"/>
    <w:rsid w:val="000F242D"/>
    <w:rsid w:val="00100130"/>
    <w:rsid w:val="00111D3C"/>
    <w:rsid w:val="00114270"/>
    <w:rsid w:val="00125DAB"/>
    <w:rsid w:val="00127AD1"/>
    <w:rsid w:val="0013497E"/>
    <w:rsid w:val="00141C5B"/>
    <w:rsid w:val="00174CD9"/>
    <w:rsid w:val="001801B4"/>
    <w:rsid w:val="001903B9"/>
    <w:rsid w:val="001A6F32"/>
    <w:rsid w:val="001B18E6"/>
    <w:rsid w:val="001C3D44"/>
    <w:rsid w:val="001D6087"/>
    <w:rsid w:val="001E3FFA"/>
    <w:rsid w:val="001E501D"/>
    <w:rsid w:val="0020417F"/>
    <w:rsid w:val="00224375"/>
    <w:rsid w:val="00234D71"/>
    <w:rsid w:val="00247D96"/>
    <w:rsid w:val="0026139F"/>
    <w:rsid w:val="00261A7E"/>
    <w:rsid w:val="00267CBA"/>
    <w:rsid w:val="00270B55"/>
    <w:rsid w:val="00285FC9"/>
    <w:rsid w:val="002B285A"/>
    <w:rsid w:val="002B2DC8"/>
    <w:rsid w:val="002B40D8"/>
    <w:rsid w:val="002D529E"/>
    <w:rsid w:val="002D6F54"/>
    <w:rsid w:val="002E1158"/>
    <w:rsid w:val="002E2555"/>
    <w:rsid w:val="002F6EA5"/>
    <w:rsid w:val="00313F0C"/>
    <w:rsid w:val="00324BBC"/>
    <w:rsid w:val="00343C63"/>
    <w:rsid w:val="00344CB5"/>
    <w:rsid w:val="003558FC"/>
    <w:rsid w:val="003610F6"/>
    <w:rsid w:val="00376D5C"/>
    <w:rsid w:val="00377026"/>
    <w:rsid w:val="00395C2C"/>
    <w:rsid w:val="003D7493"/>
    <w:rsid w:val="003D7C67"/>
    <w:rsid w:val="003E503F"/>
    <w:rsid w:val="004222A7"/>
    <w:rsid w:val="00425FC5"/>
    <w:rsid w:val="004330A3"/>
    <w:rsid w:val="004850B5"/>
    <w:rsid w:val="004860DD"/>
    <w:rsid w:val="004B0462"/>
    <w:rsid w:val="004D1305"/>
    <w:rsid w:val="004D4B31"/>
    <w:rsid w:val="004F790E"/>
    <w:rsid w:val="00501C1C"/>
    <w:rsid w:val="00504218"/>
    <w:rsid w:val="00507EC4"/>
    <w:rsid w:val="00520BC4"/>
    <w:rsid w:val="00531DFA"/>
    <w:rsid w:val="005456F8"/>
    <w:rsid w:val="005477C7"/>
    <w:rsid w:val="00551F6C"/>
    <w:rsid w:val="005520A3"/>
    <w:rsid w:val="0058012A"/>
    <w:rsid w:val="005834DE"/>
    <w:rsid w:val="005A0C10"/>
    <w:rsid w:val="005B6C60"/>
    <w:rsid w:val="005C691A"/>
    <w:rsid w:val="005C7033"/>
    <w:rsid w:val="005D1801"/>
    <w:rsid w:val="005D364F"/>
    <w:rsid w:val="00637195"/>
    <w:rsid w:val="00661246"/>
    <w:rsid w:val="00673517"/>
    <w:rsid w:val="006743C4"/>
    <w:rsid w:val="00687562"/>
    <w:rsid w:val="00691EED"/>
    <w:rsid w:val="006A0F72"/>
    <w:rsid w:val="006B37D9"/>
    <w:rsid w:val="006C42EB"/>
    <w:rsid w:val="006E0662"/>
    <w:rsid w:val="007050E1"/>
    <w:rsid w:val="00722A50"/>
    <w:rsid w:val="00725DC0"/>
    <w:rsid w:val="00736194"/>
    <w:rsid w:val="007531C1"/>
    <w:rsid w:val="007675CF"/>
    <w:rsid w:val="007735B5"/>
    <w:rsid w:val="00791A2C"/>
    <w:rsid w:val="007E13CD"/>
    <w:rsid w:val="008011C5"/>
    <w:rsid w:val="008027AB"/>
    <w:rsid w:val="00807E79"/>
    <w:rsid w:val="00810DBD"/>
    <w:rsid w:val="008133E1"/>
    <w:rsid w:val="008156E4"/>
    <w:rsid w:val="00816F43"/>
    <w:rsid w:val="0084138A"/>
    <w:rsid w:val="00857715"/>
    <w:rsid w:val="0086020D"/>
    <w:rsid w:val="00864A8B"/>
    <w:rsid w:val="00887AE8"/>
    <w:rsid w:val="008B461F"/>
    <w:rsid w:val="008C4960"/>
    <w:rsid w:val="008D3197"/>
    <w:rsid w:val="008D3DDF"/>
    <w:rsid w:val="00911598"/>
    <w:rsid w:val="009255AA"/>
    <w:rsid w:val="009339E4"/>
    <w:rsid w:val="00940CA6"/>
    <w:rsid w:val="0094123D"/>
    <w:rsid w:val="00960E45"/>
    <w:rsid w:val="009708B8"/>
    <w:rsid w:val="00984E5A"/>
    <w:rsid w:val="009851B4"/>
    <w:rsid w:val="00995DFD"/>
    <w:rsid w:val="00996843"/>
    <w:rsid w:val="009A41B5"/>
    <w:rsid w:val="009A76E8"/>
    <w:rsid w:val="009B1757"/>
    <w:rsid w:val="009C49EA"/>
    <w:rsid w:val="009E16C3"/>
    <w:rsid w:val="00A042D1"/>
    <w:rsid w:val="00A22A66"/>
    <w:rsid w:val="00A27F76"/>
    <w:rsid w:val="00A420DB"/>
    <w:rsid w:val="00A66A64"/>
    <w:rsid w:val="00A82E6A"/>
    <w:rsid w:val="00A9035E"/>
    <w:rsid w:val="00A96986"/>
    <w:rsid w:val="00AA0168"/>
    <w:rsid w:val="00AA3A00"/>
    <w:rsid w:val="00AB4754"/>
    <w:rsid w:val="00AC52D1"/>
    <w:rsid w:val="00AC6C43"/>
    <w:rsid w:val="00AD5BCE"/>
    <w:rsid w:val="00B17CF9"/>
    <w:rsid w:val="00B211C5"/>
    <w:rsid w:val="00B23E57"/>
    <w:rsid w:val="00B265BB"/>
    <w:rsid w:val="00B61D43"/>
    <w:rsid w:val="00B66B27"/>
    <w:rsid w:val="00B7040F"/>
    <w:rsid w:val="00B751C9"/>
    <w:rsid w:val="00B9527B"/>
    <w:rsid w:val="00BA60CA"/>
    <w:rsid w:val="00BB60AD"/>
    <w:rsid w:val="00BC0115"/>
    <w:rsid w:val="00BC4E1A"/>
    <w:rsid w:val="00BF12E1"/>
    <w:rsid w:val="00C207DF"/>
    <w:rsid w:val="00C31F61"/>
    <w:rsid w:val="00C36803"/>
    <w:rsid w:val="00C41A92"/>
    <w:rsid w:val="00C632D2"/>
    <w:rsid w:val="00C64A00"/>
    <w:rsid w:val="00C803A3"/>
    <w:rsid w:val="00C94A3A"/>
    <w:rsid w:val="00C958D6"/>
    <w:rsid w:val="00CA3064"/>
    <w:rsid w:val="00CA59DD"/>
    <w:rsid w:val="00CA69FA"/>
    <w:rsid w:val="00CB0DB8"/>
    <w:rsid w:val="00CD0B53"/>
    <w:rsid w:val="00CD1EF1"/>
    <w:rsid w:val="00CD2973"/>
    <w:rsid w:val="00CD41EF"/>
    <w:rsid w:val="00CE003A"/>
    <w:rsid w:val="00CE4EC2"/>
    <w:rsid w:val="00CF27B9"/>
    <w:rsid w:val="00CF2E75"/>
    <w:rsid w:val="00CF4E78"/>
    <w:rsid w:val="00D121B8"/>
    <w:rsid w:val="00D168B5"/>
    <w:rsid w:val="00D26023"/>
    <w:rsid w:val="00D35507"/>
    <w:rsid w:val="00D53291"/>
    <w:rsid w:val="00D73C40"/>
    <w:rsid w:val="00D82A32"/>
    <w:rsid w:val="00DB3E9B"/>
    <w:rsid w:val="00DB6DB1"/>
    <w:rsid w:val="00DD746D"/>
    <w:rsid w:val="00DE57B7"/>
    <w:rsid w:val="00DE605E"/>
    <w:rsid w:val="00DF1B64"/>
    <w:rsid w:val="00E03521"/>
    <w:rsid w:val="00E06191"/>
    <w:rsid w:val="00E359BF"/>
    <w:rsid w:val="00E40CEB"/>
    <w:rsid w:val="00E9106F"/>
    <w:rsid w:val="00EA2C0D"/>
    <w:rsid w:val="00EA7F08"/>
    <w:rsid w:val="00EF2864"/>
    <w:rsid w:val="00EF7FC9"/>
    <w:rsid w:val="00F006B2"/>
    <w:rsid w:val="00F10184"/>
    <w:rsid w:val="00F11082"/>
    <w:rsid w:val="00F443CB"/>
    <w:rsid w:val="00F51088"/>
    <w:rsid w:val="00F730F6"/>
    <w:rsid w:val="00F76A9D"/>
    <w:rsid w:val="00F80F70"/>
    <w:rsid w:val="00F840AE"/>
    <w:rsid w:val="00F96E8A"/>
    <w:rsid w:val="00FE3A53"/>
    <w:rsid w:val="00FF3161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paragraph" w:styleId="1">
    <w:name w:val="heading 1"/>
    <w:basedOn w:val="a"/>
    <w:next w:val="a"/>
    <w:link w:val="10"/>
    <w:uiPriority w:val="99"/>
    <w:qFormat/>
    <w:rsid w:val="00B17C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table" w:styleId="a4">
    <w:name w:val="Table Grid"/>
    <w:basedOn w:val="a1"/>
    <w:rsid w:val="00C36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4BBC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A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F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17CF9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Знак"/>
    <w:basedOn w:val="a"/>
    <w:rsid w:val="00125DA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8">
    <w:name w:val="Цветовое выделение"/>
    <w:uiPriority w:val="99"/>
    <w:rsid w:val="008027AB"/>
    <w:rPr>
      <w:b/>
      <w:color w:val="000080"/>
    </w:rPr>
  </w:style>
  <w:style w:type="paragraph" w:customStyle="1" w:styleId="CharCharCharChar">
    <w:name w:val="Char Char Char Char"/>
    <w:basedOn w:val="a"/>
    <w:next w:val="a"/>
    <w:semiHidden/>
    <w:rsid w:val="00A9035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9">
    <w:name w:val="Знак"/>
    <w:basedOn w:val="a"/>
    <w:rsid w:val="00FE3A5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FE3A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A437D3C97777F5E1047D2E23590D205851190A02643F3C0E8B9D1F8B8C9AB627C0D1F7623401D6BbDb0O" TargetMode="External"/><Relationship Id="rId21" Type="http://schemas.openxmlformats.org/officeDocument/2006/relationships/hyperlink" Target="consultantplus://offline/ref=7A437D3C97777F5E1047D2E23590D205851190A02643F3C0E8B9D1F8B8C9AB627C0D1F7Fb2bAO" TargetMode="External"/><Relationship Id="rId34" Type="http://schemas.openxmlformats.org/officeDocument/2006/relationships/hyperlink" Target="consultantplus://offline/ref=7A437D3C97777F5E1047D2E23590D205851190A02643F3C0E8B9D1F8B8C9AB627C0D1F7623401D6BbDb5O" TargetMode="External"/><Relationship Id="rId42" Type="http://schemas.openxmlformats.org/officeDocument/2006/relationships/hyperlink" Target="consultantplus://offline/ref=7A437D3C97777F5E1047D2E23590D205851190A02643F3C0E8B9D1F8B8C9AB627C0D1F7Eb2b1O" TargetMode="External"/><Relationship Id="rId47" Type="http://schemas.openxmlformats.org/officeDocument/2006/relationships/hyperlink" Target="consultantplus://offline/ref=7A437D3C97777F5E1047D2E23590D205851190A02643F3C0E8B9D1F8B8C9AB627C0D1F7623401D6CbDb7O" TargetMode="External"/><Relationship Id="rId50" Type="http://schemas.openxmlformats.org/officeDocument/2006/relationships/hyperlink" Target="consultantplus://offline/ref=7A437D3C97777F5E1047D2E23590D205851190A02643F3C0E8B9D1F8B8C9AB627C0D1F7623401D6CbDb4O" TargetMode="External"/><Relationship Id="rId55" Type="http://schemas.openxmlformats.org/officeDocument/2006/relationships/hyperlink" Target="consultantplus://offline/ref=7A437D3C97777F5E1047D2E23590D205851190A02643F3C0E8B9D1F8B8C9AB627C0D1F7Eb2b1O" TargetMode="External"/><Relationship Id="rId63" Type="http://schemas.openxmlformats.org/officeDocument/2006/relationships/hyperlink" Target="consultantplus://offline/ref=7A437D3C97777F5E1047D2E23590D205851190A02643F3C0E8B9D1F8B8C9AB627C0D1F7623401D6DbDbEO" TargetMode="External"/><Relationship Id="rId68" Type="http://schemas.openxmlformats.org/officeDocument/2006/relationships/hyperlink" Target="consultantplus://offline/ref=7A437D3C97777F5E1047D2E23590D205851190A02643F3C0E8B9D1F8B8C9AB627C0D1F7623401D6BbDb0O" TargetMode="External"/><Relationship Id="rId76" Type="http://schemas.openxmlformats.org/officeDocument/2006/relationships/hyperlink" Target="consultantplus://offline/ref=7A437D3C97777F5E1047D2E23590D205851190A02643F3C0E8B9D1F8B8C9AB627C0D1F7623401D6CbDb4O" TargetMode="External"/><Relationship Id="rId84" Type="http://schemas.openxmlformats.org/officeDocument/2006/relationships/hyperlink" Target="consultantplus://offline/ref=7A437D3C97777F5E1047D2E23590D205851190A02643F3C0E8B9D1F8B8C9AB627C0D1F7623b4b0O" TargetMode="External"/><Relationship Id="rId89" Type="http://schemas.openxmlformats.org/officeDocument/2006/relationships/hyperlink" Target="consultantplus://offline/ref=7A437D3C97777F5E1047D2E23590D205851190A02643F3C0E8B9D1F8B8C9AB627C0D1F7623401D6BbDbEO" TargetMode="External"/><Relationship Id="rId97" Type="http://schemas.openxmlformats.org/officeDocument/2006/relationships/hyperlink" Target="consultantplus://offline/ref=7A437D3C97777F5E1047D2E23590D205851190A02643F3C0E8B9D1F8B8C9AB627C0D1F7623401D69bDb7O" TargetMode="External"/><Relationship Id="rId7" Type="http://schemas.openxmlformats.org/officeDocument/2006/relationships/hyperlink" Target="consultantplus://offline/ref=7A437D3C97777F5E1047D2E23590D205851190A02643F3C0E8B9D1F8B8C9AB627C0D1F7623401866bDb6O" TargetMode="External"/><Relationship Id="rId71" Type="http://schemas.openxmlformats.org/officeDocument/2006/relationships/hyperlink" Target="consultantplus://offline/ref=7A437D3C97777F5E1047D2E23590D205851190A02643F3C0E8B9D1F8B8C9AB627C0D1F7Fb2b4O" TargetMode="External"/><Relationship Id="rId92" Type="http://schemas.openxmlformats.org/officeDocument/2006/relationships/hyperlink" Target="consultantplus://offline/ref=7A437D3C97777F5E1047D2E23590D205851190A02643F3C0E8B9D1F8B8C9AB627C0D1F7623401868bDb4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437D3C97777F5E1047D2E23590D205851190A02643F3C0E8B9D1F8B8C9AB627C0D1F7Eb2b1O" TargetMode="External"/><Relationship Id="rId29" Type="http://schemas.openxmlformats.org/officeDocument/2006/relationships/hyperlink" Target="consultantplus://offline/ref=7A437D3C97777F5E1047D2E23590D205851190A02643F3C0E8B9D1F8B8C9AB627C0D1F7623401D6BbDbEO" TargetMode="External"/><Relationship Id="rId11" Type="http://schemas.openxmlformats.org/officeDocument/2006/relationships/hyperlink" Target="consultantplus://offline/ref=7A437D3C97777F5E1047D2E23590D205851190A02643F3C0E8B9D1F8B8C9AB627C0D1F7623401D6CbDb2O" TargetMode="External"/><Relationship Id="rId24" Type="http://schemas.openxmlformats.org/officeDocument/2006/relationships/hyperlink" Target="consultantplus://offline/ref=7A437D3C97777F5E1047D2E23590D205851190A02643F3C0E8B9D1F8B8C9AB627C0D1F7623401D6BbDbFO" TargetMode="External"/><Relationship Id="rId32" Type="http://schemas.openxmlformats.org/officeDocument/2006/relationships/hyperlink" Target="consultantplus://offline/ref=7A437D3C97777F5E1047D2E23590D205851190A02643F3C0E8B9D1F8B8C9AB627C0D1F7623401D6CbDb2O" TargetMode="External"/><Relationship Id="rId37" Type="http://schemas.openxmlformats.org/officeDocument/2006/relationships/hyperlink" Target="consultantplus://offline/ref=7A437D3C97777F5E1047D2E23590D205851190A02643F3C0E8B9D1F8B8C9AB627C0D1F7Eb2b1O" TargetMode="External"/><Relationship Id="rId40" Type="http://schemas.openxmlformats.org/officeDocument/2006/relationships/hyperlink" Target="consultantplus://offline/ref=7A437D3C97777F5E1047D2E23590D205851190A02643F3C0E8B9D1F8B8C9AB627C0D1F7623401D6BbDbFO" TargetMode="External"/><Relationship Id="rId45" Type="http://schemas.openxmlformats.org/officeDocument/2006/relationships/hyperlink" Target="consultantplus://offline/ref=7A437D3C97777F5E1047D2E23590D205851190A02643F3C0E8B9D1F8B8C9AB627C0D1F7623401D6BbDbFO" TargetMode="External"/><Relationship Id="rId53" Type="http://schemas.openxmlformats.org/officeDocument/2006/relationships/hyperlink" Target="consultantplus://offline/ref=7A437D3C97777F5E1047D2E23590D205851190A02643F3C0E8B9D1F8B8C9AB627C0D1F7623401D6AbDb6O" TargetMode="External"/><Relationship Id="rId58" Type="http://schemas.openxmlformats.org/officeDocument/2006/relationships/hyperlink" Target="consultantplus://offline/ref=7A437D3C97777F5E1047D2E23590D205851190A02643F3C0E8B9D1F8B8C9AB627C0D1F7623401D6BbDb0O" TargetMode="External"/><Relationship Id="rId66" Type="http://schemas.openxmlformats.org/officeDocument/2006/relationships/hyperlink" Target="consultantplus://offline/ref=7A437D3C97777F5E1047D2E23590D205851190A02643F3C0E8B9D1F8B8C9AB627C0D1F7Eb2b0O" TargetMode="External"/><Relationship Id="rId74" Type="http://schemas.openxmlformats.org/officeDocument/2006/relationships/hyperlink" Target="consultantplus://offline/ref=7A437D3C97777F5E1047D2E23590D205851190A02643F3C0E8B9D1F8B8C9AB627C0D1F7Eb2b1O" TargetMode="External"/><Relationship Id="rId79" Type="http://schemas.openxmlformats.org/officeDocument/2006/relationships/hyperlink" Target="consultantplus://offline/ref=7A437D3C97777F5E1047D2E23590D205851190A02643F3C0E8B9D1F8B8C9AB627C0D1F7623401D6AbDb6O" TargetMode="External"/><Relationship Id="rId87" Type="http://schemas.openxmlformats.org/officeDocument/2006/relationships/hyperlink" Target="consultantplus://offline/ref=7A437D3C97777F5E1047D2E23590D205851190A02643F3C0E8B9D1F8B8C9AB627C0D1F7623401D6BbDb1O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7A437D3C97777F5E1047D2E23590D205851190A02643F3C0E8B9D1F8B8C9AB627C0D1F7Fb2b4O" TargetMode="External"/><Relationship Id="rId82" Type="http://schemas.openxmlformats.org/officeDocument/2006/relationships/hyperlink" Target="consultantplus://offline/ref=7A437D3C97777F5E1047D2E23590D205851190A02643F3C0E8B9D1F8B8C9AB627C0D1F7623401D6AbDb5O" TargetMode="External"/><Relationship Id="rId90" Type="http://schemas.openxmlformats.org/officeDocument/2006/relationships/hyperlink" Target="consultantplus://offline/ref=7A437D3C97777F5E1047D2E23590D205851190A02643F3C0E8B9D1F8B8C9AB627C0D1F7623b4b0O" TargetMode="External"/><Relationship Id="rId95" Type="http://schemas.openxmlformats.org/officeDocument/2006/relationships/hyperlink" Target="consultantplus://offline/ref=7A437D3C97777F5E1047D2E23590D205851190A02643F3C0E8B9D1F8B8C9AB627C0D1F7623401D6AbDb2O" TargetMode="External"/><Relationship Id="rId19" Type="http://schemas.openxmlformats.org/officeDocument/2006/relationships/hyperlink" Target="consultantplus://offline/ref=7A437D3C97777F5E1047D2E23590D205851190A02643F3C0E8B9D1F8B8C9AB627C0D1F7623401D6DbDbFO" TargetMode="External"/><Relationship Id="rId14" Type="http://schemas.openxmlformats.org/officeDocument/2006/relationships/hyperlink" Target="consultantplus://offline/ref=7A437D3C97777F5E1047D2E23590D205851190A02643F3C0E8B9D1F8B8C9AB627C0D1F762340186DbDb1O" TargetMode="External"/><Relationship Id="rId22" Type="http://schemas.openxmlformats.org/officeDocument/2006/relationships/hyperlink" Target="consultantplus://offline/ref=7A437D3C97777F5E1047D2E23590D205851190A02643F3C0E8B9D1F8B8C9AB627C0D1F7623401D6EbDbEO" TargetMode="External"/><Relationship Id="rId27" Type="http://schemas.openxmlformats.org/officeDocument/2006/relationships/hyperlink" Target="consultantplus://offline/ref=7A437D3C97777F5E1047D2E23590D205851190A02643F3C0E8B9D1F8B8C9AB627C0D1F7623401D6BbDb1O" TargetMode="External"/><Relationship Id="rId30" Type="http://schemas.openxmlformats.org/officeDocument/2006/relationships/hyperlink" Target="consultantplus://offline/ref=7A437D3C97777F5E1047D2E23590D205851190A02643F3C0E8B9D1F8B8C9AB627C0D1F7623b4b0O" TargetMode="External"/><Relationship Id="rId35" Type="http://schemas.openxmlformats.org/officeDocument/2006/relationships/hyperlink" Target="consultantplus://offline/ref=7A437D3C97777F5E1047D2E23590D205851190A02643F3C0E8B9D1F8B8C9AB627C0D1F7623401D6BbDb0O" TargetMode="External"/><Relationship Id="rId43" Type="http://schemas.openxmlformats.org/officeDocument/2006/relationships/hyperlink" Target="consultantplus://offline/ref=7A437D3C97777F5E1047D2E23590D205851190A02643F3C0E8B9D1F8B8C9AB627C0D1F7Eb2b0O" TargetMode="External"/><Relationship Id="rId48" Type="http://schemas.openxmlformats.org/officeDocument/2006/relationships/hyperlink" Target="consultantplus://offline/ref=7A437D3C97777F5E1047D2E23590D205851190A02643F3C0E8B9D1F8B8C9AB627C0D1F7Eb2b1O" TargetMode="External"/><Relationship Id="rId56" Type="http://schemas.openxmlformats.org/officeDocument/2006/relationships/hyperlink" Target="consultantplus://offline/ref=7A437D3C97777F5E1047D2E23590D205851190A02643F3C0E8B9D1F8B8C9AB627C0D1F7Eb2b0O" TargetMode="External"/><Relationship Id="rId64" Type="http://schemas.openxmlformats.org/officeDocument/2006/relationships/hyperlink" Target="consultantplus://offline/ref=7A437D3C97777F5E1047D2E23590D205851190A02643F3C0E8B9D1F8B8C9AB627C0D1F7623401D6CbDb7O" TargetMode="External"/><Relationship Id="rId69" Type="http://schemas.openxmlformats.org/officeDocument/2006/relationships/hyperlink" Target="consultantplus://offline/ref=7A437D3C97777F5E1047D2E23590D205851190A02643F3C0E8B9D1F8B8C9AB627C0D1F7623401D6BbDbFO" TargetMode="External"/><Relationship Id="rId77" Type="http://schemas.openxmlformats.org/officeDocument/2006/relationships/hyperlink" Target="consultantplus://offline/ref=7A437D3C97777F5E1047D2E23590D205851190A02643F3C0E8B9D1F8B8C9AB627C0D1F7623401D6BbDb0O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7A437D3C97777F5E1047D2E23590D205851190A02643F3C0E8B9D1F8B8C9AB627C0D1F762340196CbDbFO" TargetMode="External"/><Relationship Id="rId51" Type="http://schemas.openxmlformats.org/officeDocument/2006/relationships/hyperlink" Target="consultantplus://offline/ref=7A437D3C97777F5E1047D2E23590D205851190A02643F3C0E8B9D1F8B8C9AB627C0D1F7623401D6BbDb0O" TargetMode="External"/><Relationship Id="rId72" Type="http://schemas.openxmlformats.org/officeDocument/2006/relationships/hyperlink" Target="consultantplus://offline/ref=7A437D3C97777F5E1047D2E23590D205851190A02643F3C0E8B9D1F8B8C9AB627C0D1F7623401D6DbDbFO" TargetMode="External"/><Relationship Id="rId80" Type="http://schemas.openxmlformats.org/officeDocument/2006/relationships/hyperlink" Target="consultantplus://offline/ref=7A437D3C97777F5E1047D2E23590D205851190A02643F3C0E8B9D1F8B8C9AB627C0D1F7623401D6CbDb2O" TargetMode="External"/><Relationship Id="rId85" Type="http://schemas.openxmlformats.org/officeDocument/2006/relationships/hyperlink" Target="consultantplus://offline/ref=7A437D3C97777F5E1047D2E23590D205851190A02643F3C0E8B9D1F8B8C9AB627C0D1F7623401D6CbDb2O" TargetMode="External"/><Relationship Id="rId93" Type="http://schemas.openxmlformats.org/officeDocument/2006/relationships/hyperlink" Target="consultantplus://offline/ref=7A437D3C97777F5E1047D2E23590D205851192A12648F3C0E8B9D1F8B8bCb9O" TargetMode="External"/><Relationship Id="rId98" Type="http://schemas.openxmlformats.org/officeDocument/2006/relationships/hyperlink" Target="consultantplus://offline/ref=7A437D3C97777F5E1047D2E23590D205851190A02643F3C0E8B9D1F8B8C9AB627C0D1F7623401D6AbDb0O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7A437D3C97777F5E1047D2E23590D205851190A02643F3C0E8B9D1F8B8C9AB627C0D1F7623401D6EbDbEO" TargetMode="External"/><Relationship Id="rId17" Type="http://schemas.openxmlformats.org/officeDocument/2006/relationships/hyperlink" Target="consultantplus://offline/ref=7A437D3C97777F5E1047D2E23590D205851190A02643F3C0E8B9D1F8B8C9AB627C0D1F7623401D6CbDb7O" TargetMode="External"/><Relationship Id="rId25" Type="http://schemas.openxmlformats.org/officeDocument/2006/relationships/hyperlink" Target="consultantplus://offline/ref=7A437D3C97777F5E1047D2E23590D205851190A02643F3C0E8B9D1F8B8C9AB627C0D1F7623401D6AbDb6O" TargetMode="External"/><Relationship Id="rId33" Type="http://schemas.openxmlformats.org/officeDocument/2006/relationships/hyperlink" Target="consultantplus://offline/ref=7A437D3C97777F5E1047D2E23590D205851190A02643F3C0E8B9D1F8B8C9AB627C0D1F7623401D6EbDbEO" TargetMode="External"/><Relationship Id="rId38" Type="http://schemas.openxmlformats.org/officeDocument/2006/relationships/hyperlink" Target="consultantplus://offline/ref=7A437D3C97777F5E1047D2E23590D205851190A02643F3C0E8B9D1F8B8C9AB627C0D1F7Eb2b0O" TargetMode="External"/><Relationship Id="rId46" Type="http://schemas.openxmlformats.org/officeDocument/2006/relationships/hyperlink" Target="consultantplus://offline/ref=7A437D3C97777F5E1047D2E23590D205851190A02643F3C0E8B9D1F8B8C9AB627C0D1F7623401D6AbDb6O" TargetMode="External"/><Relationship Id="rId59" Type="http://schemas.openxmlformats.org/officeDocument/2006/relationships/hyperlink" Target="consultantplus://offline/ref=7A437D3C97777F5E1047D2E23590D205851190A02643F3C0E8B9D1F8B8C9AB627C0D1F7623401D6BbDbFO" TargetMode="External"/><Relationship Id="rId67" Type="http://schemas.openxmlformats.org/officeDocument/2006/relationships/hyperlink" Target="consultantplus://offline/ref=7A437D3C97777F5E1047D2E23590D205851190A02643F3C0E8B9D1F8B8C9AB627C0D1F7623401D6CbDb4O" TargetMode="External"/><Relationship Id="rId20" Type="http://schemas.openxmlformats.org/officeDocument/2006/relationships/hyperlink" Target="consultantplus://offline/ref=7A437D3C97777F5E1047D2E23590D205851190A02643F3C0E8B9D1F8B8C9AB627C0D1F7623401D6DbDbEO" TargetMode="External"/><Relationship Id="rId41" Type="http://schemas.openxmlformats.org/officeDocument/2006/relationships/hyperlink" Target="consultantplus://offline/ref=7A437D3C97777F5E1047D2E23590D205851190A02643F3C0E8B9D1F8B8C9AB627C0D1F7623401D6AbDb6O" TargetMode="External"/><Relationship Id="rId54" Type="http://schemas.openxmlformats.org/officeDocument/2006/relationships/hyperlink" Target="consultantplus://offline/ref=7A437D3C97777F5E1047D2E23590D205851190A02643F3C0E8B9D1F8B8C9AB627C0D1F7623401D6CbDb7O" TargetMode="External"/><Relationship Id="rId62" Type="http://schemas.openxmlformats.org/officeDocument/2006/relationships/hyperlink" Target="consultantplus://offline/ref=7A437D3C97777F5E1047D2E23590D205851190A02643F3C0E8B9D1F8B8C9AB627C0D1F7623401D6DbDbFO" TargetMode="External"/><Relationship Id="rId70" Type="http://schemas.openxmlformats.org/officeDocument/2006/relationships/hyperlink" Target="consultantplus://offline/ref=7A437D3C97777F5E1047D2E23590D205851190A02643F3C0E8B9D1F8B8C9AB627C0D1F7623401D6AbDb6O" TargetMode="External"/><Relationship Id="rId75" Type="http://schemas.openxmlformats.org/officeDocument/2006/relationships/hyperlink" Target="consultantplus://offline/ref=7A437D3C97777F5E1047D2E23590D205851190A02643F3C0E8B9D1F8B8C9AB627C0D1F7Eb2b0O" TargetMode="External"/><Relationship Id="rId83" Type="http://schemas.openxmlformats.org/officeDocument/2006/relationships/hyperlink" Target="consultantplus://offline/ref=7A437D3C97777F5E1047D2E23590D205851190A02643F3C0E8B9D1F8B8C9AB627C0D1F7623401D6BbDbEO" TargetMode="External"/><Relationship Id="rId88" Type="http://schemas.openxmlformats.org/officeDocument/2006/relationships/hyperlink" Target="consultantplus://offline/ref=7A437D3C97777F5E1047D2E23590D205851190A02643F3C0E8B9D1F8B8C9AB627C0D1F7623401869bDb0O" TargetMode="External"/><Relationship Id="rId91" Type="http://schemas.openxmlformats.org/officeDocument/2006/relationships/hyperlink" Target="consultantplus://offline/ref=7A437D3C97777F5E1047D2E23590D205851190A02643F3C0E8B9D1F8B8C9AB627C0D1F7623401D6AbDb5O" TargetMode="External"/><Relationship Id="rId96" Type="http://schemas.openxmlformats.org/officeDocument/2006/relationships/hyperlink" Target="consultantplus://offline/ref=7A437D3C97777F5E1047D2E23590D205851192A12648F3C0E8B9D1F8B8bCb9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437D3C97777F5E1047D2E23590D205851190A02643F3C0E8B9D1F8B8C9AB627C0D1F762340186DbDb1O" TargetMode="External"/><Relationship Id="rId15" Type="http://schemas.openxmlformats.org/officeDocument/2006/relationships/hyperlink" Target="consultantplus://offline/ref=7A437D3C97777F5E1047D2E23590D205851190A02643F3C0E8B9D1F8B8C9AB627C0D1F7Eb2b0O" TargetMode="External"/><Relationship Id="rId23" Type="http://schemas.openxmlformats.org/officeDocument/2006/relationships/hyperlink" Target="consultantplus://offline/ref=7A437D3C97777F5E1047D2E23590D205851190A02643F3C0E8B9D1F8B8C9AB627C0D1F7Fb2bAO" TargetMode="External"/><Relationship Id="rId28" Type="http://schemas.openxmlformats.org/officeDocument/2006/relationships/hyperlink" Target="consultantplus://offline/ref=7A437D3C97777F5E1047D2E23590D205851190A02643F3C0E8B9D1F8B8C9AB627C0D1F7623401D6CbDb2O" TargetMode="External"/><Relationship Id="rId36" Type="http://schemas.openxmlformats.org/officeDocument/2006/relationships/hyperlink" Target="consultantplus://offline/ref=7A437D3C97777F5E1047D2E23590D205851190A02643F3C0E8B9D1F8B8C9AB627C0D1F7623401D6BbDbFO" TargetMode="External"/><Relationship Id="rId49" Type="http://schemas.openxmlformats.org/officeDocument/2006/relationships/hyperlink" Target="consultantplus://offline/ref=7A437D3C97777F5E1047D2E23590D205851190A02643F3C0E8B9D1F8B8C9AB627C0D1F7Eb2b0O" TargetMode="External"/><Relationship Id="rId57" Type="http://schemas.openxmlformats.org/officeDocument/2006/relationships/hyperlink" Target="consultantplus://offline/ref=7A437D3C97777F5E1047D2E23590D205851190A02643F3C0E8B9D1F8B8C9AB627C0D1F7623401D6CbDb4O" TargetMode="External"/><Relationship Id="rId10" Type="http://schemas.openxmlformats.org/officeDocument/2006/relationships/hyperlink" Target="consultantplus://offline/ref=7A437D3C97777F5E1047D2E23590D205851190A02643F3C0E8B9D1F8B8C9AB627C0D1F762340196CbDbFO" TargetMode="External"/><Relationship Id="rId31" Type="http://schemas.openxmlformats.org/officeDocument/2006/relationships/hyperlink" Target="consultantplus://offline/ref=7A437D3C97777F5E1047D2E23590D205851190A02643F3C0E8B9D1F8B8C9AB627C0D1F7623401D6DbDbFO" TargetMode="External"/><Relationship Id="rId44" Type="http://schemas.openxmlformats.org/officeDocument/2006/relationships/hyperlink" Target="consultantplus://offline/ref=7A437D3C97777F5E1047D2E23590D205851190A02643F3C0E8B9D1F8B8C9AB627C0D1F7623401D6BbDb0O" TargetMode="External"/><Relationship Id="rId52" Type="http://schemas.openxmlformats.org/officeDocument/2006/relationships/hyperlink" Target="consultantplus://offline/ref=7A437D3C97777F5E1047D2E23590D205851190A02643F3C0E8B9D1F8B8C9AB627C0D1F7623401D6BbDbFO" TargetMode="External"/><Relationship Id="rId60" Type="http://schemas.openxmlformats.org/officeDocument/2006/relationships/hyperlink" Target="consultantplus://offline/ref=7A437D3C97777F5E1047D2E23590D205851190A02643F3C0E8B9D1F8B8C9AB627C0D1F7623401D6AbDb6O" TargetMode="External"/><Relationship Id="rId65" Type="http://schemas.openxmlformats.org/officeDocument/2006/relationships/hyperlink" Target="consultantplus://offline/ref=7A437D3C97777F5E1047D2E23590D205851190A02643F3C0E8B9D1F8B8C9AB627C0D1F7Eb2b1O" TargetMode="External"/><Relationship Id="rId73" Type="http://schemas.openxmlformats.org/officeDocument/2006/relationships/hyperlink" Target="consultantplus://offline/ref=7A437D3C97777F5E1047D2E23590D205851190A02643F3C0E8B9D1F8B8C9AB627C0D1F7623401D6CbDb7O" TargetMode="External"/><Relationship Id="rId78" Type="http://schemas.openxmlformats.org/officeDocument/2006/relationships/hyperlink" Target="consultantplus://offline/ref=7A437D3C97777F5E1047D2E23590D205851190A02643F3C0E8B9D1F8B8C9AB627C0D1F7623401D6BbDbFO" TargetMode="External"/><Relationship Id="rId81" Type="http://schemas.openxmlformats.org/officeDocument/2006/relationships/hyperlink" Target="consultantplus://offline/ref=7A437D3C97777F5E1047D2E23590D205851190A02643F3C0E8B9D1F8B8C9AB627C0D1F7623401D6BbDb1O" TargetMode="External"/><Relationship Id="rId86" Type="http://schemas.openxmlformats.org/officeDocument/2006/relationships/hyperlink" Target="consultantplus://offline/ref=7A437D3C97777F5E1047D2E23590D205851190A02643F3C0E8B9D1F8B8C9AB627C0D1F762340186AbDbEO" TargetMode="External"/><Relationship Id="rId94" Type="http://schemas.openxmlformats.org/officeDocument/2006/relationships/hyperlink" Target="consultantplus://offline/ref=7A437D3C97777F5E1047D2E23590D205851190A02643F3C0E8B9D1F8B8C9AB627C0D1F7623401D69bDb7O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437D3C97777F5E1047D2E23590D205851190A02643F3C0E8B9D1F8B8C9AB627C0D1F762340186DbDb1O" TargetMode="External"/><Relationship Id="rId13" Type="http://schemas.openxmlformats.org/officeDocument/2006/relationships/hyperlink" Target="consultantplus://offline/ref=7A437D3C97777F5E1047D2E23590D205851190A02643F3C0E8B9D1F8B8C9AB627C0D1F7623401866bDb6O" TargetMode="External"/><Relationship Id="rId18" Type="http://schemas.openxmlformats.org/officeDocument/2006/relationships/hyperlink" Target="consultantplus://offline/ref=7A437D3C97777F5E1047D2E23590D205851190A02643F3C0E8B9D1F8B8C9AB627C0D1F7623401D6CbDb4O" TargetMode="External"/><Relationship Id="rId39" Type="http://schemas.openxmlformats.org/officeDocument/2006/relationships/hyperlink" Target="consultantplus://offline/ref=7A437D3C97777F5E1047D2E23590D205851190A02643F3C0E8B9D1F8B8C9AB627C0D1F7623401D6BbDb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3310</TotalTime>
  <Pages>10</Pages>
  <Words>7788</Words>
  <Characters>44393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52077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114</cp:revision>
  <cp:lastPrinted>2017-03-22T00:22:00Z</cp:lastPrinted>
  <dcterms:created xsi:type="dcterms:W3CDTF">2012-06-08T06:11:00Z</dcterms:created>
  <dcterms:modified xsi:type="dcterms:W3CDTF">2018-11-01T08:25:00Z</dcterms:modified>
</cp:coreProperties>
</file>