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center"/>
        <w:rPr>
          <w:b/>
        </w:rPr>
      </w:pPr>
      <w:r>
        <w:rPr>
          <w:b/>
        </w:rPr>
        <w:t xml:space="preserve">Р О С </w:t>
      </w:r>
      <w:proofErr w:type="spellStart"/>
      <w:proofErr w:type="gramStart"/>
      <w:r>
        <w:rPr>
          <w:b/>
        </w:rPr>
        <w:t>С</w:t>
      </w:r>
      <w:proofErr w:type="spellEnd"/>
      <w:proofErr w:type="gramEnd"/>
      <w:r>
        <w:rPr>
          <w:b/>
        </w:rPr>
        <w:t xml:space="preserve"> И Й С К А Я  Ф Е Д Е Р А Ц И Я</w:t>
      </w:r>
    </w:p>
    <w:p w:rsidR="00EF2DF8" w:rsidRDefault="00EF2DF8" w:rsidP="00EF2DF8">
      <w:pPr>
        <w:tabs>
          <w:tab w:val="left" w:pos="567"/>
          <w:tab w:val="center" w:pos="4819"/>
          <w:tab w:val="left" w:pos="7200"/>
        </w:tabs>
        <w:ind w:left="-567" w:right="-284" w:firstLine="851"/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К У Т С К А Я  О Б Л А С Т Ь</w:t>
      </w:r>
    </w:p>
    <w:p w:rsidR="00EF2DF8" w:rsidRDefault="00EF2DF8" w:rsidP="00EF2DF8">
      <w:pPr>
        <w:tabs>
          <w:tab w:val="left" w:pos="567"/>
          <w:tab w:val="center" w:pos="4819"/>
          <w:tab w:val="left" w:pos="7200"/>
        </w:tabs>
        <w:ind w:left="-567" w:right="-284" w:firstLine="851"/>
        <w:jc w:val="center"/>
        <w:rPr>
          <w:b/>
        </w:rPr>
      </w:pPr>
      <w:r>
        <w:rPr>
          <w:b/>
        </w:rPr>
        <w:t>КИРЕНСКИЙ РАЙОН</w:t>
      </w:r>
    </w:p>
    <w:p w:rsidR="00EF2DF8" w:rsidRDefault="00EF2DF8" w:rsidP="00EF2DF8">
      <w:pPr>
        <w:tabs>
          <w:tab w:val="left" w:pos="3900"/>
        </w:tabs>
        <w:ind w:left="-567" w:right="-284" w:firstLine="851"/>
        <w:jc w:val="center"/>
        <w:rPr>
          <w:b/>
        </w:rPr>
      </w:pPr>
    </w:p>
    <w:p w:rsidR="00EF2DF8" w:rsidRDefault="00EF2DF8" w:rsidP="00EF2DF8">
      <w:pPr>
        <w:tabs>
          <w:tab w:val="left" w:pos="567"/>
        </w:tabs>
        <w:ind w:left="-567" w:right="-284" w:firstLine="851"/>
        <w:jc w:val="center"/>
        <w:rPr>
          <w:b/>
        </w:rPr>
      </w:pPr>
      <w:r>
        <w:rPr>
          <w:b/>
        </w:rPr>
        <w:t>КИРЕНСКОЕ МУНИЦИПАЛЬНОЕ ОБРАЗОВАНИЕ</w:t>
      </w:r>
    </w:p>
    <w:p w:rsidR="00EF2DF8" w:rsidRDefault="00EF2DF8" w:rsidP="00EF2DF8">
      <w:pPr>
        <w:tabs>
          <w:tab w:val="left" w:pos="567"/>
        </w:tabs>
        <w:ind w:left="-567" w:right="-284" w:firstLine="851"/>
        <w:jc w:val="center"/>
        <w:rPr>
          <w:b/>
        </w:rPr>
      </w:pPr>
    </w:p>
    <w:p w:rsidR="00EF2DF8" w:rsidRDefault="00EF2DF8" w:rsidP="00EF2DF8">
      <w:pPr>
        <w:pBdr>
          <w:bottom w:val="single" w:sz="12" w:space="1" w:color="auto"/>
        </w:pBdr>
        <w:tabs>
          <w:tab w:val="left" w:pos="567"/>
        </w:tabs>
        <w:ind w:left="-567" w:right="-284" w:firstLine="851"/>
        <w:jc w:val="center"/>
        <w:rPr>
          <w:b/>
        </w:rPr>
      </w:pPr>
      <w:r>
        <w:rPr>
          <w:b/>
        </w:rPr>
        <w:t xml:space="preserve">А Д М И Н И С 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Ц И Я </w:t>
      </w:r>
      <w:r>
        <w:rPr>
          <w:b/>
        </w:rPr>
        <w:br/>
        <w:t xml:space="preserve">                                  КИРЕНСКОГО ГОРОДСКОГО ПОСЕЛЕНИЯ</w:t>
      </w:r>
    </w:p>
    <w:p w:rsidR="00EF2DF8" w:rsidRDefault="00EF2DF8" w:rsidP="00EF2DF8">
      <w:pPr>
        <w:tabs>
          <w:tab w:val="left" w:pos="567"/>
        </w:tabs>
        <w:spacing w:line="360" w:lineRule="auto"/>
        <w:ind w:left="-567" w:right="-284" w:firstLine="851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666703 г"/>
        </w:smartTagPr>
        <w:r>
          <w:rPr>
            <w:b/>
            <w:sz w:val="20"/>
            <w:szCs w:val="20"/>
          </w:rPr>
          <w:t>666703 г</w:t>
        </w:r>
      </w:smartTag>
      <w:r>
        <w:rPr>
          <w:b/>
          <w:sz w:val="20"/>
          <w:szCs w:val="20"/>
        </w:rPr>
        <w:t xml:space="preserve">. Киренск, Иркутской области, ул. </w:t>
      </w:r>
      <w:proofErr w:type="gramStart"/>
      <w:r>
        <w:rPr>
          <w:b/>
          <w:sz w:val="20"/>
          <w:szCs w:val="20"/>
        </w:rPr>
        <w:t>Красноармейская</w:t>
      </w:r>
      <w:proofErr w:type="gramEnd"/>
      <w:r>
        <w:rPr>
          <w:b/>
          <w:sz w:val="20"/>
          <w:szCs w:val="20"/>
        </w:rPr>
        <w:t>, д. 5, тел. (8-395-68) 4-43-50</w:t>
      </w: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center"/>
        <w:rPr>
          <w:b/>
        </w:rPr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center"/>
        <w:rPr>
          <w:b/>
        </w:rPr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both"/>
      </w:pPr>
      <w:r w:rsidRPr="00B15823">
        <w:t>«</w:t>
      </w:r>
      <w:r w:rsidRPr="00B15823">
        <w:rPr>
          <w:u w:val="single"/>
        </w:rPr>
        <w:t>12</w:t>
      </w:r>
      <w:r w:rsidRPr="00B15823">
        <w:t>»</w:t>
      </w:r>
      <w:r>
        <w:t xml:space="preserve"> </w:t>
      </w:r>
      <w:r w:rsidRPr="00B15823">
        <w:rPr>
          <w:u w:val="single"/>
        </w:rPr>
        <w:t>сентября</w:t>
      </w:r>
      <w:r>
        <w:t xml:space="preserve">  </w:t>
      </w:r>
      <w:r w:rsidRPr="00B15823">
        <w:t>2</w:t>
      </w:r>
      <w:r>
        <w:t xml:space="preserve">017г.                                   № </w:t>
      </w:r>
      <w:r w:rsidRPr="00B15823">
        <w:rPr>
          <w:u w:val="single"/>
        </w:rPr>
        <w:t>516</w:t>
      </w:r>
      <w:r w:rsidRPr="00B15823">
        <w:t xml:space="preserve">                                      </w:t>
      </w:r>
      <w:r>
        <w:t xml:space="preserve">      </w:t>
      </w:r>
      <w:r w:rsidRPr="00B15823">
        <w:t xml:space="preserve">           г</w:t>
      </w:r>
      <w:proofErr w:type="gramStart"/>
      <w:r w:rsidRPr="00B15823">
        <w:t>.К</w:t>
      </w:r>
      <w:proofErr w:type="gramEnd"/>
      <w:r w:rsidRPr="00B15823">
        <w:t>иренск</w:t>
      </w: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/>
        <w:jc w:val="both"/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both"/>
      </w:pPr>
      <w:r>
        <w:t>«О внесении изменений в постановление №544</w:t>
      </w: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both"/>
      </w:pPr>
      <w:r>
        <w:t xml:space="preserve">от 24 ноября 2016г. «О создании </w:t>
      </w:r>
      <w:proofErr w:type="gramStart"/>
      <w:r>
        <w:t>межведомственной</w:t>
      </w:r>
      <w:proofErr w:type="gramEnd"/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both"/>
      </w:pPr>
      <w:r>
        <w:t xml:space="preserve">комиссии для оценки и обследования </w:t>
      </w:r>
      <w:proofErr w:type="gramStart"/>
      <w:r>
        <w:t>жилых</w:t>
      </w:r>
      <w:proofErr w:type="gramEnd"/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both"/>
      </w:pPr>
      <w:r>
        <w:t>помещений жилищного фонда Российской Федерации,</w:t>
      </w: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both"/>
      </w:pPr>
      <w:r>
        <w:t xml:space="preserve">многоквартирных домов, находящихся в </w:t>
      </w:r>
      <w:proofErr w:type="gramStart"/>
      <w:r>
        <w:t>федеральной</w:t>
      </w:r>
      <w:proofErr w:type="gramEnd"/>
      <w:r>
        <w:t xml:space="preserve"> </w:t>
      </w: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both"/>
      </w:pPr>
      <w:r>
        <w:t>собственности, и муниципального жилищного фонда,</w:t>
      </w: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both"/>
      </w:pPr>
      <w:proofErr w:type="gramStart"/>
      <w:r>
        <w:t>расположенных</w:t>
      </w:r>
      <w:proofErr w:type="gramEnd"/>
      <w:r>
        <w:t xml:space="preserve"> на территории Киренского</w:t>
      </w: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both"/>
      </w:pPr>
      <w:r>
        <w:t>муниципального образования»</w:t>
      </w: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both"/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both"/>
      </w:pPr>
      <w:r>
        <w:tab/>
      </w:r>
      <w:proofErr w:type="gramStart"/>
      <w:r>
        <w:t>Во исполнение статей 14, 15, 32 Жилищного кодекса Российской Федерации, руководствуясь постановлением Правительства Российской Федерации от 28.01.2006г.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руководствуясь Федеральным законом от 06.10.2003г. № 131-ФЗ «Об общих принципах организации местного самоуправления в Российской Федерации», Уставом Киренского муниципального</w:t>
      </w:r>
      <w:proofErr w:type="gramEnd"/>
      <w:r>
        <w:t xml:space="preserve"> образования, и в связи с кадровыми изменениями,</w:t>
      </w: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both"/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center"/>
      </w:pPr>
      <w:r>
        <w:t>ПОСТАНОВЛЯЮ:</w:t>
      </w: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center"/>
      </w:pPr>
    </w:p>
    <w:p w:rsidR="00EF2DF8" w:rsidRDefault="00EF2DF8" w:rsidP="00EF2DF8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134"/>
        </w:tabs>
        <w:ind w:right="-284"/>
        <w:jc w:val="both"/>
      </w:pPr>
      <w:r>
        <w:t>Внести изменения в состав межведомственной комиссии, утвержденной Постановлением администрации Киренского городского поселения от 24 ноября 2016г. № 544 «О создании межведомственной комиссии для оценки и обследования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фонда, расположенных на территории Киренского муниципального образования»</w:t>
      </w:r>
      <w:proofErr w:type="gramStart"/>
      <w:r>
        <w:t>,д</w:t>
      </w:r>
      <w:proofErr w:type="gramEnd"/>
      <w:r>
        <w:t>ля чего утвердить состав межведомственной комиссии для оценки и обследования жилых помещений жилищного фонда Российской Федерации, многоквартирных домов, находящихся в федеральной собственности и муниципального жилищного фонда (приложение № 1 в новой редакции).</w:t>
      </w:r>
    </w:p>
    <w:p w:rsidR="00EF2DF8" w:rsidRDefault="00EF2DF8" w:rsidP="00EF2DF8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134"/>
        </w:tabs>
        <w:ind w:right="-284"/>
        <w:jc w:val="both"/>
      </w:pPr>
      <w:r>
        <w:t>Постановление администрации Киренского городского поселения №49 от 13.02.2017г. «О внесении изменений в постановление № 544 от 24 ноября 2016г. «О создании межведомственной комиссии для оценки и обследования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фонда, расположенных на территории Киренского муниципального образования», считать утратившим силу.</w:t>
      </w:r>
    </w:p>
    <w:p w:rsidR="00EF2DF8" w:rsidRDefault="00EF2DF8" w:rsidP="00EF2DF8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134"/>
        </w:tabs>
        <w:ind w:right="-284"/>
        <w:jc w:val="both"/>
      </w:pPr>
      <w:r>
        <w:lastRenderedPageBreak/>
        <w:t xml:space="preserve">Опубликовать настоящее Положение на официальном сайте администрации Киренского городского поселения </w:t>
      </w:r>
      <w:hyperlink r:id="rId5" w:history="1">
        <w:r w:rsidRPr="00337181">
          <w:rPr>
            <w:rStyle w:val="a4"/>
          </w:rPr>
          <w:t>www.gorod-kirensk.ru</w:t>
        </w:r>
      </w:hyperlink>
      <w:r>
        <w:t xml:space="preserve"> в информационно-телекоммуникационной сети «Интернет» и газете «Ленские зори».</w:t>
      </w:r>
    </w:p>
    <w:p w:rsidR="00EF2DF8" w:rsidRDefault="00EF2DF8" w:rsidP="00EF2DF8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134"/>
        </w:tabs>
        <w:ind w:right="-284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возлагаю на заместителя Главы администрации Киренского городского поселения по вопросам ЖКХ, строительства и социальной политики Журавлеву И.В.</w:t>
      </w: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left="284" w:right="-284"/>
        <w:jc w:val="both"/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left="284" w:right="-284"/>
        <w:jc w:val="both"/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left="284" w:right="-284"/>
        <w:jc w:val="both"/>
      </w:pPr>
      <w:r>
        <w:t>Глава Киренского муниципального образования                                                  Н.М.Черных</w:t>
      </w: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center"/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both"/>
      </w:pPr>
    </w:p>
    <w:p w:rsidR="00EF2DF8" w:rsidRPr="00B15823" w:rsidRDefault="00EF2DF8" w:rsidP="00EF2DF8">
      <w:pPr>
        <w:tabs>
          <w:tab w:val="left" w:pos="567"/>
          <w:tab w:val="left" w:pos="993"/>
          <w:tab w:val="left" w:pos="1134"/>
        </w:tabs>
        <w:ind w:right="-284"/>
        <w:jc w:val="both"/>
      </w:pPr>
    </w:p>
    <w:p w:rsidR="00EF2DF8" w:rsidRPr="00B15823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center"/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center"/>
        <w:rPr>
          <w:b/>
        </w:rPr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center"/>
        <w:rPr>
          <w:b/>
        </w:rPr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center"/>
        <w:rPr>
          <w:b/>
        </w:rPr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center"/>
        <w:rPr>
          <w:b/>
        </w:rPr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center"/>
        <w:rPr>
          <w:b/>
        </w:rPr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center"/>
        <w:rPr>
          <w:b/>
        </w:rPr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center"/>
        <w:rPr>
          <w:b/>
        </w:rPr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center"/>
        <w:rPr>
          <w:b/>
        </w:rPr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center"/>
        <w:rPr>
          <w:b/>
        </w:rPr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center"/>
        <w:rPr>
          <w:b/>
        </w:rPr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center"/>
        <w:rPr>
          <w:b/>
        </w:rPr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center"/>
        <w:rPr>
          <w:b/>
        </w:rPr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center"/>
        <w:rPr>
          <w:b/>
        </w:rPr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center"/>
        <w:rPr>
          <w:b/>
        </w:rPr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center"/>
        <w:rPr>
          <w:b/>
        </w:rPr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center"/>
        <w:rPr>
          <w:b/>
        </w:rPr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center"/>
        <w:rPr>
          <w:b/>
        </w:rPr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center"/>
        <w:rPr>
          <w:b/>
        </w:rPr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center"/>
        <w:rPr>
          <w:b/>
        </w:rPr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center"/>
        <w:rPr>
          <w:b/>
        </w:rPr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center"/>
        <w:rPr>
          <w:b/>
        </w:rPr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center"/>
        <w:rPr>
          <w:b/>
        </w:rPr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center"/>
        <w:rPr>
          <w:b/>
        </w:rPr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center"/>
        <w:rPr>
          <w:b/>
        </w:rPr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center"/>
        <w:rPr>
          <w:b/>
        </w:rPr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center"/>
        <w:rPr>
          <w:b/>
        </w:rPr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center"/>
        <w:rPr>
          <w:b/>
        </w:rPr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center"/>
        <w:rPr>
          <w:b/>
        </w:rPr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center"/>
        <w:rPr>
          <w:b/>
        </w:rPr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center"/>
        <w:rPr>
          <w:b/>
        </w:rPr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center"/>
        <w:rPr>
          <w:b/>
        </w:rPr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center"/>
        <w:rPr>
          <w:b/>
        </w:rPr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center"/>
        <w:rPr>
          <w:b/>
        </w:rPr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center"/>
        <w:rPr>
          <w:b/>
        </w:rPr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center"/>
        <w:rPr>
          <w:b/>
        </w:rPr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center"/>
        <w:rPr>
          <w:b/>
        </w:rPr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both"/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both"/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both"/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both"/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both"/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both"/>
      </w:pPr>
    </w:p>
    <w:p w:rsidR="00EF2DF8" w:rsidRPr="00B15823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right"/>
      </w:pPr>
      <w:r w:rsidRPr="00B15823">
        <w:t>Приложение № 1</w:t>
      </w:r>
    </w:p>
    <w:p w:rsidR="00EF2DF8" w:rsidRPr="00B15823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center"/>
      </w:pPr>
      <w:r w:rsidRPr="00B15823">
        <w:t xml:space="preserve">                                                        </w:t>
      </w:r>
      <w:r>
        <w:t xml:space="preserve">                          </w:t>
      </w:r>
      <w:r w:rsidRPr="00B15823">
        <w:t xml:space="preserve">               к постановлению </w:t>
      </w:r>
      <w:r>
        <w:t>ад</w:t>
      </w:r>
      <w:r w:rsidRPr="00B15823">
        <w:t>министрации</w:t>
      </w:r>
    </w:p>
    <w:p w:rsidR="00EF2DF8" w:rsidRPr="00B15823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right"/>
      </w:pPr>
      <w:r w:rsidRPr="00B15823">
        <w:t>Киренского городского поселения</w:t>
      </w: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center"/>
      </w:pPr>
      <w:r>
        <w:t xml:space="preserve">                                                                                       № </w:t>
      </w:r>
      <w:r w:rsidRPr="00B15823">
        <w:rPr>
          <w:u w:val="single"/>
        </w:rPr>
        <w:t>516</w:t>
      </w:r>
      <w:r w:rsidRPr="00B15823">
        <w:t xml:space="preserve"> «</w:t>
      </w:r>
      <w:r w:rsidRPr="00B15823">
        <w:rPr>
          <w:u w:val="single"/>
        </w:rPr>
        <w:t>12</w:t>
      </w:r>
      <w:r w:rsidRPr="00B15823">
        <w:t>»</w:t>
      </w:r>
      <w:r>
        <w:t xml:space="preserve"> </w:t>
      </w:r>
      <w:r w:rsidRPr="00B15823">
        <w:rPr>
          <w:u w:val="single"/>
        </w:rPr>
        <w:t xml:space="preserve">сентября </w:t>
      </w:r>
      <w:r w:rsidRPr="00B15823">
        <w:t>2017г.</w:t>
      </w: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right"/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right"/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center"/>
      </w:pPr>
      <w:r>
        <w:t>Состав межведомственной комиссии для оценки и обследования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</w:t>
      </w: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center"/>
      </w:pPr>
    </w:p>
    <w:p w:rsidR="00EF2DF8" w:rsidRPr="00B15823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both"/>
        <w:rPr>
          <w:u w:val="single"/>
        </w:rPr>
      </w:pPr>
      <w:r w:rsidRPr="00B15823">
        <w:rPr>
          <w:u w:val="single"/>
        </w:rPr>
        <w:t>Председатель комиссии:</w:t>
      </w: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both"/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both"/>
      </w:pPr>
      <w:r>
        <w:t>Исаев Сергей Петрович – начальник отдела ЖКХ, энергетики и транспорта администрации Киренского городского поселения</w:t>
      </w: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both"/>
      </w:pPr>
    </w:p>
    <w:p w:rsidR="00EF2DF8" w:rsidRPr="00B15823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both"/>
        <w:rPr>
          <w:u w:val="single"/>
        </w:rPr>
      </w:pPr>
      <w:r w:rsidRPr="00B15823">
        <w:rPr>
          <w:u w:val="single"/>
        </w:rPr>
        <w:t>Члены комиссии:</w:t>
      </w: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both"/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both"/>
      </w:pPr>
      <w:proofErr w:type="spellStart"/>
      <w:r>
        <w:t>Артишевский</w:t>
      </w:r>
      <w:proofErr w:type="spellEnd"/>
      <w:r>
        <w:t xml:space="preserve"> Роман Анатольевич – начальник архитектурно-строительного отдела администрации Киренского городского поселения;</w:t>
      </w: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both"/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both"/>
      </w:pPr>
      <w:r>
        <w:t>Суханова Наталья Владимировна – ведущий инженер отдела ЖКХ, энергетики и транспорта администрации Киренского городского поселения (секретарь комиссии);</w:t>
      </w: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both"/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both"/>
      </w:pPr>
      <w:proofErr w:type="spellStart"/>
      <w:r>
        <w:t>Бутырина</w:t>
      </w:r>
      <w:proofErr w:type="spellEnd"/>
      <w:r>
        <w:t xml:space="preserve"> Надежда Васильевна – инспектор отдела по управлению муниципальным имуществом администрации Киренского городского поселения;</w:t>
      </w: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both"/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both"/>
      </w:pPr>
      <w:r>
        <w:t>Литвяков Алексей Леонидович – консультант по природопользованию администрации Киренского муниципального района (по согласию);</w:t>
      </w: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both"/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both"/>
      </w:pPr>
      <w:proofErr w:type="spellStart"/>
      <w:r>
        <w:t>Овчинникова</w:t>
      </w:r>
      <w:proofErr w:type="spellEnd"/>
      <w:r>
        <w:t xml:space="preserve"> Татьяна Владимировна – специалист Братского филиала ОГУП «</w:t>
      </w:r>
      <w:proofErr w:type="spellStart"/>
      <w:r>
        <w:t>ОЦТИ-Областное</w:t>
      </w:r>
      <w:proofErr w:type="spellEnd"/>
      <w:r>
        <w:t xml:space="preserve"> БТИ» (по согласию);</w:t>
      </w: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both"/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both"/>
      </w:pPr>
      <w:r>
        <w:t xml:space="preserve">Григоров Евгений Сергеевич – начальник ОНД и </w:t>
      </w:r>
      <w:proofErr w:type="gramStart"/>
      <w:r>
        <w:t>ПР</w:t>
      </w:r>
      <w:proofErr w:type="gramEnd"/>
      <w:r>
        <w:t xml:space="preserve"> по Киренскому и </w:t>
      </w:r>
      <w:proofErr w:type="spellStart"/>
      <w:r>
        <w:t>Катангскому</w:t>
      </w:r>
      <w:proofErr w:type="spellEnd"/>
      <w:r>
        <w:t xml:space="preserve"> районам, подполковник внутренней службы (по согласию);</w:t>
      </w: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both"/>
      </w:pPr>
    </w:p>
    <w:p w:rsidR="00EF2DF8" w:rsidRPr="00B15823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both"/>
      </w:pPr>
      <w:r>
        <w:t xml:space="preserve">Федотова Алена Станиславовна – ведущий специалист-эксперт территориального отдела УФС </w:t>
      </w:r>
      <w:proofErr w:type="spellStart"/>
      <w:r>
        <w:t>Роспотребнадзора</w:t>
      </w:r>
      <w:proofErr w:type="spellEnd"/>
      <w:r>
        <w:t xml:space="preserve"> по Иркутской области в г</w:t>
      </w:r>
      <w:proofErr w:type="gramStart"/>
      <w:r>
        <w:t>.У</w:t>
      </w:r>
      <w:proofErr w:type="gramEnd"/>
      <w:r>
        <w:t xml:space="preserve">сть-Куте, </w:t>
      </w:r>
      <w:proofErr w:type="spellStart"/>
      <w:r>
        <w:t>Усть-Кутском</w:t>
      </w:r>
      <w:proofErr w:type="spellEnd"/>
      <w:r>
        <w:t xml:space="preserve">, </w:t>
      </w:r>
      <w:proofErr w:type="spellStart"/>
      <w:r>
        <w:t>Казачинско-Ленском</w:t>
      </w:r>
      <w:proofErr w:type="spellEnd"/>
      <w:r>
        <w:t xml:space="preserve"> и Киренском районах (по согласию).</w:t>
      </w:r>
    </w:p>
    <w:p w:rsidR="00EF2DF8" w:rsidRPr="00B15823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center"/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center"/>
        <w:rPr>
          <w:b/>
        </w:rPr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center"/>
        <w:rPr>
          <w:b/>
        </w:rPr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center"/>
        <w:rPr>
          <w:b/>
        </w:rPr>
      </w:pPr>
    </w:p>
    <w:p w:rsidR="00EF2DF8" w:rsidRDefault="00EF2DF8" w:rsidP="00EF2DF8">
      <w:pPr>
        <w:tabs>
          <w:tab w:val="left" w:pos="567"/>
          <w:tab w:val="left" w:pos="993"/>
          <w:tab w:val="left" w:pos="1134"/>
        </w:tabs>
        <w:ind w:right="-284" w:firstLine="284"/>
        <w:jc w:val="center"/>
        <w:rPr>
          <w:b/>
        </w:rPr>
      </w:pPr>
    </w:p>
    <w:p w:rsidR="000F4C88" w:rsidRDefault="000F4C88"/>
    <w:sectPr w:rsidR="000F4C88" w:rsidSect="000F4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4D8C"/>
    <w:multiLevelType w:val="multilevel"/>
    <w:tmpl w:val="ACF836B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694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DF8"/>
    <w:rsid w:val="000F4C88"/>
    <w:rsid w:val="00EF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D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2D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-kir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713</Words>
  <Characters>4065</Characters>
  <Application>Microsoft Office Word</Application>
  <DocSecurity>0</DocSecurity>
  <Lines>33</Lines>
  <Paragraphs>9</Paragraphs>
  <ScaleCrop>false</ScaleCrop>
  <Company>office 2007 rus ent: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2017-09-13T03:56:00Z</dcterms:created>
  <dcterms:modified xsi:type="dcterms:W3CDTF">2017-09-13T03:59:00Z</dcterms:modified>
</cp:coreProperties>
</file>