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602E51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12546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 w:rsidR="00125468">
        <w:rPr>
          <w:rFonts w:ascii="Arial" w:hAnsi="Arial" w:cs="Arial"/>
          <w:b/>
          <w:sz w:val="32"/>
          <w:szCs w:val="32"/>
        </w:rPr>
        <w:t>8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2476CC">
        <w:rPr>
          <w:rFonts w:ascii="Arial" w:hAnsi="Arial" w:cs="Arial"/>
          <w:b/>
          <w:sz w:val="32"/>
          <w:szCs w:val="32"/>
        </w:rPr>
        <w:t>224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 xml:space="preserve">О проведении смотра-конкурса на </w:t>
      </w:r>
      <w:proofErr w:type="gramStart"/>
      <w:r w:rsidRPr="00602E51">
        <w:rPr>
          <w:rFonts w:ascii="Arial" w:hAnsi="Arial" w:cs="Arial"/>
          <w:b/>
          <w:sz w:val="32"/>
          <w:szCs w:val="22"/>
        </w:rPr>
        <w:t>лучшую</w:t>
      </w:r>
      <w:proofErr w:type="gramEnd"/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>учебно-материальную базу в области гражданской</w:t>
      </w:r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>обороны и защиты населения и территорий</w:t>
      </w:r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 xml:space="preserve">от чрезвычайных ситуаций на территории </w:t>
      </w:r>
      <w:proofErr w:type="gramStart"/>
      <w:r w:rsidRPr="00602E51">
        <w:rPr>
          <w:rFonts w:ascii="Arial" w:hAnsi="Arial" w:cs="Arial"/>
          <w:b/>
          <w:sz w:val="32"/>
          <w:szCs w:val="22"/>
        </w:rPr>
        <w:t>Киренского</w:t>
      </w:r>
      <w:proofErr w:type="gramEnd"/>
    </w:p>
    <w:p w:rsidR="00DC4EC3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>муниципального образования в 201</w:t>
      </w:r>
      <w:r>
        <w:rPr>
          <w:rFonts w:ascii="Arial" w:hAnsi="Arial" w:cs="Arial"/>
          <w:b/>
          <w:sz w:val="32"/>
          <w:szCs w:val="22"/>
        </w:rPr>
        <w:t>8</w:t>
      </w:r>
      <w:r w:rsidRPr="00602E51">
        <w:rPr>
          <w:rFonts w:ascii="Arial" w:hAnsi="Arial" w:cs="Arial"/>
          <w:b/>
          <w:sz w:val="32"/>
          <w:szCs w:val="22"/>
        </w:rPr>
        <w:t xml:space="preserve"> году</w:t>
      </w:r>
    </w:p>
    <w:p w:rsidR="00602E51" w:rsidRPr="00602E51" w:rsidRDefault="00602E51" w:rsidP="00602E51">
      <w:pPr>
        <w:jc w:val="center"/>
        <w:rPr>
          <w:rFonts w:ascii="Arial" w:hAnsi="Arial" w:cs="Arial"/>
          <w:b/>
          <w:sz w:val="36"/>
        </w:rPr>
      </w:pPr>
    </w:p>
    <w:p w:rsidR="00602E51" w:rsidRPr="00602E51" w:rsidRDefault="00602E51" w:rsidP="00602E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602E51">
        <w:rPr>
          <w:rFonts w:ascii="Arial" w:hAnsi="Arial" w:cs="Arial"/>
        </w:rPr>
        <w:t xml:space="preserve">Во исполнение </w:t>
      </w:r>
      <w:r>
        <w:rPr>
          <w:rFonts w:ascii="Arial" w:hAnsi="Arial" w:cs="Arial"/>
        </w:rPr>
        <w:t>Приказа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№ 314 от 12 апреля 2018 года</w:t>
      </w:r>
      <w:r w:rsidRPr="00602E51">
        <w:rPr>
          <w:rFonts w:ascii="Arial" w:hAnsi="Arial" w:cs="Arial"/>
        </w:rPr>
        <w:t>, в целях созд</w:t>
      </w:r>
      <w:r w:rsidRPr="00602E51">
        <w:rPr>
          <w:rFonts w:ascii="Arial" w:hAnsi="Arial" w:cs="Arial"/>
        </w:rPr>
        <w:t>а</w:t>
      </w:r>
      <w:r w:rsidRPr="00602E51">
        <w:rPr>
          <w:rFonts w:ascii="Arial" w:hAnsi="Arial" w:cs="Arial"/>
        </w:rPr>
        <w:t>ния и совершенствования учебно-материальной базы в области гражданской обороны и защиты населения и территорий от чрезвычайных ситуаций на территории Киренского муниципального образования</w:t>
      </w:r>
      <w:r w:rsidRPr="00602E51">
        <w:rPr>
          <w:rFonts w:ascii="Arial" w:hAnsi="Arial" w:cs="Arial"/>
          <w:shd w:val="clear" w:color="auto" w:fill="FFFFFF"/>
        </w:rPr>
        <w:t>, п. 24 ст. 9 гл. 3 Устава Киренского</w:t>
      </w:r>
      <w:proofErr w:type="gramEnd"/>
      <w:r w:rsidRPr="00602E51">
        <w:rPr>
          <w:rFonts w:ascii="Arial" w:hAnsi="Arial" w:cs="Arial"/>
          <w:shd w:val="clear" w:color="auto" w:fill="FFFFFF"/>
        </w:rPr>
        <w:t xml:space="preserve"> муниципального образ</w:t>
      </w:r>
      <w:r w:rsidRPr="00602E51">
        <w:rPr>
          <w:rFonts w:ascii="Arial" w:hAnsi="Arial" w:cs="Arial"/>
          <w:shd w:val="clear" w:color="auto" w:fill="FFFFFF"/>
        </w:rPr>
        <w:t>о</w:t>
      </w:r>
      <w:r w:rsidRPr="00602E51">
        <w:rPr>
          <w:rFonts w:ascii="Arial" w:hAnsi="Arial" w:cs="Arial"/>
          <w:shd w:val="clear" w:color="auto" w:fill="FFFFFF"/>
        </w:rPr>
        <w:t>вания,</w:t>
      </w:r>
      <w:r w:rsidR="008220D1">
        <w:rPr>
          <w:rFonts w:ascii="Arial" w:hAnsi="Arial" w:cs="Arial"/>
          <w:shd w:val="clear" w:color="auto" w:fill="FFFFFF"/>
        </w:rPr>
        <w:t xml:space="preserve"> </w:t>
      </w:r>
      <w:r w:rsidR="008220D1" w:rsidRPr="002476CC">
        <w:rPr>
          <w:rFonts w:ascii="Arial" w:hAnsi="Arial" w:cs="Arial"/>
          <w:shd w:val="clear" w:color="auto" w:fill="FFFFFF"/>
        </w:rPr>
        <w:t xml:space="preserve">администрация </w:t>
      </w:r>
      <w:r w:rsidR="002476CC" w:rsidRPr="002476CC">
        <w:rPr>
          <w:rFonts w:ascii="Arial" w:hAnsi="Arial" w:cs="Arial"/>
          <w:shd w:val="clear" w:color="auto" w:fill="FFFFFF"/>
        </w:rPr>
        <w:t>Киренского</w:t>
      </w:r>
      <w:r w:rsidR="002476CC">
        <w:rPr>
          <w:rFonts w:ascii="Arial" w:hAnsi="Arial" w:cs="Arial"/>
          <w:shd w:val="clear" w:color="auto" w:fill="FFFFFF"/>
        </w:rPr>
        <w:t xml:space="preserve"> городского поселения,</w:t>
      </w:r>
    </w:p>
    <w:p w:rsidR="00DC4EC3" w:rsidRPr="00DC4EC3" w:rsidRDefault="00DC4EC3" w:rsidP="00087887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602E51" w:rsidRPr="00602E51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>1. В период с 01 июня по 01 сентября 2018 года провести на территории Киренского муниципального образования смотр-конкурс на лучшую учебно-материальную базу в о</w:t>
      </w:r>
      <w:r w:rsidRPr="00602E51">
        <w:rPr>
          <w:rFonts w:ascii="Arial" w:eastAsia="Calibri" w:hAnsi="Arial" w:cs="Arial"/>
        </w:rPr>
        <w:t>б</w:t>
      </w:r>
      <w:r w:rsidRPr="00602E51">
        <w:rPr>
          <w:rFonts w:ascii="Arial" w:eastAsia="Calibri" w:hAnsi="Arial" w:cs="Arial"/>
        </w:rPr>
        <w:t>ласти гражданской обороны и защиты населения от чрезвычайных ситуаций.</w:t>
      </w:r>
    </w:p>
    <w:p w:rsidR="00602E51" w:rsidRPr="00602E51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>2. Утвердить:</w:t>
      </w:r>
    </w:p>
    <w:p w:rsidR="00602E51" w:rsidRPr="00602E51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>2.1. Положение о смотре-конкурсе на лучшую учебно-материальную базу в области гражданской обороны и защиты населения от чрезвычайных ситуаций на территории К</w:t>
      </w:r>
      <w:r w:rsidRPr="00602E51">
        <w:rPr>
          <w:rFonts w:ascii="Arial" w:eastAsia="Calibri" w:hAnsi="Arial" w:cs="Arial"/>
        </w:rPr>
        <w:t>и</w:t>
      </w:r>
      <w:r w:rsidRPr="00602E51">
        <w:rPr>
          <w:rFonts w:ascii="Arial" w:eastAsia="Calibri" w:hAnsi="Arial" w:cs="Arial"/>
        </w:rPr>
        <w:t>ренского муниципального образования (Приложение № 1).</w:t>
      </w:r>
    </w:p>
    <w:p w:rsidR="00602E51" w:rsidRPr="002476CC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>2.2. Состав комиссии по проведению на территории Киренского муниципального о</w:t>
      </w:r>
      <w:r w:rsidRPr="00602E51">
        <w:rPr>
          <w:rFonts w:ascii="Arial" w:eastAsia="Calibri" w:hAnsi="Arial" w:cs="Arial"/>
        </w:rPr>
        <w:t>б</w:t>
      </w:r>
      <w:r w:rsidRPr="00602E51">
        <w:rPr>
          <w:rFonts w:ascii="Arial" w:eastAsia="Calibri" w:hAnsi="Arial" w:cs="Arial"/>
        </w:rPr>
        <w:t xml:space="preserve">разования смотра-конкурса на лучшую учебно-материальную базу </w:t>
      </w:r>
      <w:r w:rsidRPr="002476CC">
        <w:rPr>
          <w:rFonts w:ascii="Arial" w:eastAsia="Calibri" w:hAnsi="Arial" w:cs="Arial"/>
        </w:rPr>
        <w:t>в области гражданской обороны и защиты населения от чрезвычайных ситуаций (Приложение № 2);</w:t>
      </w:r>
    </w:p>
    <w:p w:rsidR="00602E51" w:rsidRPr="002476CC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2476CC">
        <w:rPr>
          <w:rFonts w:ascii="Arial" w:eastAsia="Calibri" w:hAnsi="Arial" w:cs="Arial"/>
        </w:rPr>
        <w:t>2.3. Заявк</w:t>
      </w:r>
      <w:r w:rsidR="008220D1" w:rsidRPr="002476CC">
        <w:rPr>
          <w:rFonts w:ascii="Arial" w:eastAsia="Calibri" w:hAnsi="Arial" w:cs="Arial"/>
        </w:rPr>
        <w:t>у</w:t>
      </w:r>
      <w:r w:rsidRPr="002476CC">
        <w:rPr>
          <w:rFonts w:ascii="Arial" w:eastAsia="Calibri" w:hAnsi="Arial" w:cs="Arial"/>
        </w:rPr>
        <w:t xml:space="preserve"> на участие в смотре-конкурсе на лучшую учебно-материальную базу в области гражданской обороны и защиты населения от чрезвычайных ситуаций</w:t>
      </w:r>
      <w:r w:rsidRPr="002476CC">
        <w:rPr>
          <w:rFonts w:ascii="Arial" w:hAnsi="Arial" w:cs="Arial"/>
        </w:rPr>
        <w:t xml:space="preserve"> (Прилож</w:t>
      </w:r>
      <w:r w:rsidRPr="002476CC">
        <w:rPr>
          <w:rFonts w:ascii="Arial" w:hAnsi="Arial" w:cs="Arial"/>
        </w:rPr>
        <w:t>е</w:t>
      </w:r>
      <w:r w:rsidRPr="002476CC">
        <w:rPr>
          <w:rFonts w:ascii="Arial" w:hAnsi="Arial" w:cs="Arial"/>
        </w:rPr>
        <w:t>ние № 3).</w:t>
      </w:r>
    </w:p>
    <w:p w:rsidR="00602E51" w:rsidRPr="002476CC" w:rsidRDefault="00602E51" w:rsidP="00602E51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 w:rsidRPr="002476CC">
        <w:rPr>
          <w:rFonts w:ascii="Arial" w:hAnsi="Arial" w:cs="Arial"/>
        </w:rPr>
        <w:t xml:space="preserve">2.4. Оценочный лист смотра-конкурса на лучшую учебно-материальную базу </w:t>
      </w:r>
      <w:r w:rsidR="002476CC" w:rsidRPr="002476CC">
        <w:rPr>
          <w:rFonts w:ascii="Arial" w:eastAsia="Calibri" w:hAnsi="Arial" w:cs="Arial"/>
        </w:rPr>
        <w:t>в о</w:t>
      </w:r>
      <w:r w:rsidR="002476CC" w:rsidRPr="002476CC">
        <w:rPr>
          <w:rFonts w:ascii="Arial" w:eastAsia="Calibri" w:hAnsi="Arial" w:cs="Arial"/>
        </w:rPr>
        <w:t>б</w:t>
      </w:r>
      <w:r w:rsidR="002476CC" w:rsidRPr="002476CC">
        <w:rPr>
          <w:rFonts w:ascii="Arial" w:eastAsia="Calibri" w:hAnsi="Arial" w:cs="Arial"/>
        </w:rPr>
        <w:t>ласти гражданской обороны и защиты населения от чрезвычайных ситуаций</w:t>
      </w:r>
      <w:r w:rsidR="002476CC" w:rsidRPr="002476CC">
        <w:rPr>
          <w:rFonts w:ascii="Arial" w:hAnsi="Arial" w:cs="Arial"/>
        </w:rPr>
        <w:t xml:space="preserve">  </w:t>
      </w:r>
      <w:r w:rsidRPr="002476CC">
        <w:rPr>
          <w:rFonts w:ascii="Arial" w:hAnsi="Arial" w:cs="Arial"/>
        </w:rPr>
        <w:t>(Прилож</w:t>
      </w:r>
      <w:r w:rsidRPr="002476CC">
        <w:rPr>
          <w:rFonts w:ascii="Arial" w:hAnsi="Arial" w:cs="Arial"/>
        </w:rPr>
        <w:t>е</w:t>
      </w:r>
      <w:r w:rsidRPr="002476CC">
        <w:rPr>
          <w:rFonts w:ascii="Arial" w:hAnsi="Arial" w:cs="Arial"/>
        </w:rPr>
        <w:t>ние 4);</w:t>
      </w:r>
    </w:p>
    <w:p w:rsidR="00602E51" w:rsidRPr="002476CC" w:rsidRDefault="00602E51" w:rsidP="00602E51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 w:rsidRPr="002476CC">
        <w:rPr>
          <w:rFonts w:ascii="Arial" w:hAnsi="Arial" w:cs="Arial"/>
        </w:rPr>
        <w:t xml:space="preserve">2.5. Рекомендации по составу и содержанию учебно-материальной базы </w:t>
      </w:r>
      <w:r w:rsidR="002476CC" w:rsidRPr="002476CC">
        <w:rPr>
          <w:rFonts w:ascii="Arial" w:eastAsia="Calibri" w:hAnsi="Arial" w:cs="Arial"/>
        </w:rPr>
        <w:t>в области гражданской обороны и защиты населения от чрезвычайных ситуаций</w:t>
      </w:r>
      <w:r w:rsidR="002476CC" w:rsidRPr="002476CC">
        <w:rPr>
          <w:rFonts w:ascii="Arial" w:hAnsi="Arial" w:cs="Arial"/>
        </w:rPr>
        <w:t xml:space="preserve"> </w:t>
      </w:r>
      <w:r w:rsidRPr="002476CC">
        <w:rPr>
          <w:rFonts w:ascii="Arial" w:hAnsi="Arial" w:cs="Arial"/>
        </w:rPr>
        <w:t>(Приложение 5).</w:t>
      </w:r>
    </w:p>
    <w:p w:rsidR="00DC4EC3" w:rsidRPr="00602E51" w:rsidRDefault="00602E51" w:rsidP="00602E51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2"/>
        </w:rPr>
      </w:pPr>
      <w:r w:rsidRPr="002476CC">
        <w:rPr>
          <w:rFonts w:ascii="Arial" w:hAnsi="Arial" w:cs="Arial"/>
          <w:szCs w:val="22"/>
        </w:rPr>
        <w:t>3</w:t>
      </w:r>
      <w:r w:rsidR="00DC4EC3" w:rsidRPr="002476CC">
        <w:rPr>
          <w:rFonts w:ascii="Arial" w:hAnsi="Arial" w:cs="Arial"/>
          <w:szCs w:val="22"/>
        </w:rPr>
        <w:t xml:space="preserve">. </w:t>
      </w:r>
      <w:proofErr w:type="gramStart"/>
      <w:r w:rsidR="00DC4EC3" w:rsidRPr="002476CC">
        <w:rPr>
          <w:rFonts w:ascii="Arial" w:hAnsi="Arial" w:cs="Arial"/>
          <w:szCs w:val="22"/>
        </w:rPr>
        <w:t>Разместить</w:t>
      </w:r>
      <w:proofErr w:type="gramEnd"/>
      <w:r w:rsidR="00DC4EC3" w:rsidRPr="002476CC">
        <w:rPr>
          <w:rFonts w:ascii="Arial" w:hAnsi="Arial" w:cs="Arial"/>
          <w:szCs w:val="22"/>
        </w:rPr>
        <w:t xml:space="preserve"> настоящее постановление на официальном сайте администрации</w:t>
      </w:r>
      <w:r w:rsidR="00DC4EC3" w:rsidRPr="00602E51">
        <w:rPr>
          <w:rFonts w:ascii="Arial" w:hAnsi="Arial" w:cs="Arial"/>
          <w:szCs w:val="22"/>
        </w:rPr>
        <w:t xml:space="preserve"> К</w:t>
      </w:r>
      <w:r w:rsidR="00DC4EC3" w:rsidRPr="00602E51">
        <w:rPr>
          <w:rFonts w:ascii="Arial" w:hAnsi="Arial" w:cs="Arial"/>
          <w:szCs w:val="22"/>
        </w:rPr>
        <w:t>и</w:t>
      </w:r>
      <w:r w:rsidR="00DC4EC3" w:rsidRPr="00602E51">
        <w:rPr>
          <w:rFonts w:ascii="Arial" w:hAnsi="Arial" w:cs="Arial"/>
          <w:szCs w:val="22"/>
        </w:rPr>
        <w:t xml:space="preserve">ренского городского поселения в сети интернет </w:t>
      </w:r>
      <w:r w:rsidR="00DC4EC3" w:rsidRPr="00602E51">
        <w:rPr>
          <w:rFonts w:ascii="Arial" w:hAnsi="Arial" w:cs="Arial"/>
          <w:szCs w:val="22"/>
          <w:lang w:val="en-US"/>
        </w:rPr>
        <w:t>http</w:t>
      </w:r>
      <w:r w:rsidR="00DC4EC3" w:rsidRPr="00602E51">
        <w:rPr>
          <w:rFonts w:ascii="Arial" w:hAnsi="Arial" w:cs="Arial"/>
          <w:szCs w:val="22"/>
        </w:rPr>
        <w:t>://</w:t>
      </w:r>
      <w:r w:rsidR="00DC4EC3" w:rsidRPr="00602E51">
        <w:rPr>
          <w:rFonts w:ascii="Arial" w:hAnsi="Arial" w:cs="Arial"/>
          <w:szCs w:val="22"/>
          <w:lang w:val="en-US"/>
        </w:rPr>
        <w:t>www</w:t>
      </w:r>
      <w:r w:rsidR="00DC4EC3" w:rsidRPr="00602E51">
        <w:rPr>
          <w:rFonts w:ascii="Arial" w:hAnsi="Arial" w:cs="Arial"/>
          <w:szCs w:val="22"/>
        </w:rPr>
        <w:t>.</w:t>
      </w:r>
      <w:proofErr w:type="spellStart"/>
      <w:r w:rsidR="00DC4EC3" w:rsidRPr="00602E51">
        <w:rPr>
          <w:rFonts w:ascii="Arial" w:hAnsi="Arial" w:cs="Arial"/>
          <w:szCs w:val="22"/>
          <w:lang w:val="en-US"/>
        </w:rPr>
        <w:t>gorod</w:t>
      </w:r>
      <w:proofErr w:type="spellEnd"/>
      <w:r w:rsidR="00DC4EC3" w:rsidRPr="00602E51">
        <w:rPr>
          <w:rFonts w:ascii="Arial" w:hAnsi="Arial" w:cs="Arial"/>
          <w:szCs w:val="22"/>
        </w:rPr>
        <w:t>-</w:t>
      </w:r>
      <w:proofErr w:type="spellStart"/>
      <w:r w:rsidR="00DC4EC3" w:rsidRPr="00602E51">
        <w:rPr>
          <w:rFonts w:ascii="Arial" w:hAnsi="Arial" w:cs="Arial"/>
          <w:szCs w:val="22"/>
          <w:lang w:val="en-US"/>
        </w:rPr>
        <w:t>kirensk</w:t>
      </w:r>
      <w:proofErr w:type="spellEnd"/>
      <w:r w:rsidR="00DC4EC3" w:rsidRPr="00602E51">
        <w:rPr>
          <w:rFonts w:ascii="Arial" w:hAnsi="Arial" w:cs="Arial"/>
          <w:szCs w:val="22"/>
        </w:rPr>
        <w:t>.</w:t>
      </w:r>
      <w:proofErr w:type="spellStart"/>
      <w:r w:rsidR="00DC4EC3" w:rsidRPr="00602E51">
        <w:rPr>
          <w:rFonts w:ascii="Arial" w:hAnsi="Arial" w:cs="Arial"/>
          <w:szCs w:val="22"/>
          <w:lang w:val="en-US"/>
        </w:rPr>
        <w:t>ru</w:t>
      </w:r>
      <w:proofErr w:type="spellEnd"/>
      <w:r w:rsidR="00DC4EC3" w:rsidRPr="00602E51">
        <w:rPr>
          <w:rFonts w:ascii="Arial" w:hAnsi="Arial" w:cs="Arial"/>
          <w:szCs w:val="22"/>
        </w:rPr>
        <w:t>.</w:t>
      </w:r>
    </w:p>
    <w:p w:rsidR="00DC4EC3" w:rsidRPr="00602E51" w:rsidRDefault="00602E51" w:rsidP="00602E51">
      <w:pPr>
        <w:pStyle w:val="a3"/>
        <w:ind w:left="0" w:firstLine="567"/>
        <w:contextualSpacing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4</w:t>
      </w:r>
      <w:r w:rsidR="00DC4EC3" w:rsidRPr="00602E51">
        <w:rPr>
          <w:rFonts w:ascii="Arial" w:hAnsi="Arial" w:cs="Arial"/>
          <w:szCs w:val="22"/>
        </w:rPr>
        <w:t>. Настоящее постановление вступает в силу с момента его подписания.</w:t>
      </w:r>
    </w:p>
    <w:p w:rsidR="00DC4EC3" w:rsidRPr="00602E51" w:rsidRDefault="00602E51" w:rsidP="00602E51">
      <w:pPr>
        <w:ind w:firstLine="56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Cs w:val="22"/>
        </w:rPr>
        <w:t>5</w:t>
      </w:r>
      <w:r w:rsidR="00DC4EC3" w:rsidRPr="00602E51">
        <w:rPr>
          <w:rFonts w:ascii="Arial" w:hAnsi="Arial" w:cs="Arial"/>
          <w:szCs w:val="22"/>
        </w:rPr>
        <w:t xml:space="preserve">. </w:t>
      </w:r>
      <w:proofErr w:type="gramStart"/>
      <w:r w:rsidR="00DC4EC3" w:rsidRPr="00602E51">
        <w:rPr>
          <w:rFonts w:ascii="Arial" w:hAnsi="Arial" w:cs="Arial"/>
        </w:rPr>
        <w:t>Контроль за</w:t>
      </w:r>
      <w:proofErr w:type="gramEnd"/>
      <w:r w:rsidR="00DC4EC3" w:rsidRPr="00602E5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F0ADA" w:rsidRDefault="009F0ADA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DC4EC3" w:rsidRPr="00476A32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250E99">
        <w:rPr>
          <w:rFonts w:ascii="Arial" w:hAnsi="Arial" w:cs="Arial"/>
        </w:rPr>
        <w:t>Н.М. Черных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Pr="00DE4D9D" w:rsidRDefault="005C4859" w:rsidP="00087887">
      <w:pPr>
        <w:pStyle w:val="a3"/>
        <w:ind w:left="0" w:right="-142" w:firstLine="709"/>
        <w:jc w:val="both"/>
      </w:pPr>
    </w:p>
    <w:p w:rsidR="00155D6C" w:rsidRDefault="00155D6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1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 w:rsidR="00D1057D">
        <w:rPr>
          <w:rFonts w:ascii="Courier New" w:hAnsi="Courier New" w:cs="Courier New"/>
          <w:sz w:val="22"/>
          <w:szCs w:val="22"/>
        </w:rPr>
        <w:t>23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 w:rsidR="00D1057D">
        <w:rPr>
          <w:rFonts w:ascii="Courier New" w:hAnsi="Courier New" w:cs="Courier New"/>
          <w:sz w:val="22"/>
          <w:szCs w:val="22"/>
        </w:rPr>
        <w:t>мая</w:t>
      </w:r>
      <w:r w:rsidRPr="00602E51">
        <w:rPr>
          <w:rFonts w:ascii="Courier New" w:hAnsi="Courier New" w:cs="Courier New"/>
          <w:sz w:val="22"/>
          <w:szCs w:val="22"/>
        </w:rPr>
        <w:t xml:space="preserve"> 201</w:t>
      </w:r>
      <w:r w:rsidR="00D1057D">
        <w:rPr>
          <w:rFonts w:ascii="Courier New" w:hAnsi="Courier New" w:cs="Courier New"/>
          <w:sz w:val="22"/>
          <w:szCs w:val="22"/>
        </w:rPr>
        <w:t>8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 w:rsidR="002476CC">
        <w:rPr>
          <w:rFonts w:ascii="Courier New" w:hAnsi="Courier New" w:cs="Courier New"/>
          <w:sz w:val="22"/>
          <w:szCs w:val="22"/>
        </w:rPr>
        <w:t>224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Положение </w:t>
      </w:r>
    </w:p>
    <w:p w:rsidR="00602E51" w:rsidRPr="00602E51" w:rsidRDefault="00602E51" w:rsidP="00602E51">
      <w:pPr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о смотре-конкурсе на лучшую учебно-материальную базу в области гражданской обороны и защиты населения от чрезвычайных ситуаций на территории </w:t>
      </w:r>
    </w:p>
    <w:p w:rsidR="00602E51" w:rsidRPr="00602E51" w:rsidRDefault="00602E51" w:rsidP="00602E51">
      <w:pPr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Киренского муниципального образования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1. Общие положения</w:t>
      </w:r>
    </w:p>
    <w:p w:rsidR="00602E51" w:rsidRPr="00602E51" w:rsidRDefault="00602E51" w:rsidP="00602E5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pStyle w:val="a8"/>
        <w:ind w:firstLine="567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1.1. Настоящее Положение разработано в целях:</w:t>
      </w:r>
    </w:p>
    <w:p w:rsidR="00602E51" w:rsidRPr="00602E51" w:rsidRDefault="00602E51" w:rsidP="00602E51">
      <w:pPr>
        <w:pStyle w:val="a8"/>
        <w:ind w:firstLine="567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обеспечения подготовки, переподготовки и повышения квалификации руков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дящего состава и специалистов гражданской обороны и </w:t>
      </w:r>
      <w:r w:rsidRPr="00602E51">
        <w:rPr>
          <w:rFonts w:ascii="Courier New" w:eastAsia="Calibri" w:hAnsi="Courier New" w:cs="Courier New"/>
          <w:sz w:val="22"/>
          <w:szCs w:val="22"/>
        </w:rPr>
        <w:t>муниципального звена те</w:t>
      </w:r>
      <w:r w:rsidRPr="00602E51">
        <w:rPr>
          <w:rFonts w:ascii="Courier New" w:eastAsia="Calibri" w:hAnsi="Courier New" w:cs="Courier New"/>
          <w:sz w:val="22"/>
          <w:szCs w:val="22"/>
        </w:rPr>
        <w:t>р</w:t>
      </w:r>
      <w:r w:rsidRPr="00602E51">
        <w:rPr>
          <w:rFonts w:ascii="Courier New" w:eastAsia="Calibri" w:hAnsi="Courier New" w:cs="Courier New"/>
          <w:sz w:val="22"/>
          <w:szCs w:val="22"/>
        </w:rPr>
        <w:t>риториальной подсистемы единой государственной системы предупреждения и ли</w:t>
      </w:r>
      <w:r w:rsidRPr="00602E51">
        <w:rPr>
          <w:rFonts w:ascii="Courier New" w:eastAsia="Calibri" w:hAnsi="Courier New" w:cs="Courier New"/>
          <w:sz w:val="22"/>
          <w:szCs w:val="22"/>
        </w:rPr>
        <w:t>к</w:t>
      </w:r>
      <w:r w:rsidRPr="00602E51">
        <w:rPr>
          <w:rFonts w:ascii="Courier New" w:eastAsia="Calibri" w:hAnsi="Courier New" w:cs="Courier New"/>
          <w:sz w:val="22"/>
          <w:szCs w:val="22"/>
        </w:rPr>
        <w:t>видации чрезвычайных ситуаций на территории Киренского муниципального образ</w:t>
      </w:r>
      <w:r w:rsidRPr="00602E51">
        <w:rPr>
          <w:rFonts w:ascii="Courier New" w:eastAsia="Calibri" w:hAnsi="Courier New" w:cs="Courier New"/>
          <w:sz w:val="22"/>
          <w:szCs w:val="22"/>
        </w:rPr>
        <w:t>о</w:t>
      </w:r>
      <w:r w:rsidRPr="00602E51">
        <w:rPr>
          <w:rFonts w:ascii="Courier New" w:eastAsia="Calibri" w:hAnsi="Courier New" w:cs="Courier New"/>
          <w:sz w:val="22"/>
          <w:szCs w:val="22"/>
        </w:rPr>
        <w:t>вания Иркутской области (далее - Киренское муниципальное звено  ТП РСЧС)</w:t>
      </w:r>
      <w:r w:rsidRPr="00602E51">
        <w:rPr>
          <w:rFonts w:ascii="Courier New" w:hAnsi="Courier New" w:cs="Courier New"/>
          <w:sz w:val="22"/>
          <w:szCs w:val="22"/>
        </w:rPr>
        <w:t>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объективной оценки состояния учебно-материальной базы </w:t>
      </w:r>
      <w:r w:rsidRPr="00602E51">
        <w:rPr>
          <w:rFonts w:ascii="Courier New" w:eastAsia="Calibri" w:hAnsi="Courier New" w:cs="Courier New"/>
          <w:sz w:val="22"/>
          <w:szCs w:val="22"/>
        </w:rPr>
        <w:t>в области гра</w:t>
      </w:r>
      <w:r w:rsidRPr="00602E51">
        <w:rPr>
          <w:rFonts w:ascii="Courier New" w:eastAsia="Calibri" w:hAnsi="Courier New" w:cs="Courier New"/>
          <w:sz w:val="22"/>
          <w:szCs w:val="22"/>
        </w:rPr>
        <w:t>ж</w:t>
      </w:r>
      <w:r w:rsidRPr="00602E51">
        <w:rPr>
          <w:rFonts w:ascii="Courier New" w:eastAsia="Calibri" w:hAnsi="Courier New" w:cs="Courier New"/>
          <w:sz w:val="22"/>
          <w:szCs w:val="22"/>
        </w:rPr>
        <w:t>данской обороны и защиты населения от чрезвычайных ситуаций</w:t>
      </w:r>
      <w:r w:rsidRPr="00602E51">
        <w:rPr>
          <w:rFonts w:ascii="Courier New" w:hAnsi="Courier New" w:cs="Courier New"/>
          <w:sz w:val="22"/>
          <w:szCs w:val="22"/>
        </w:rPr>
        <w:t xml:space="preserve"> (далее - УМБ ГОЧС) объектов экономики, расположенных на территории Киренского муниципал</w:t>
      </w:r>
      <w:r w:rsidRPr="00602E51">
        <w:rPr>
          <w:rFonts w:ascii="Courier New" w:hAnsi="Courier New" w:cs="Courier New"/>
          <w:sz w:val="22"/>
          <w:szCs w:val="22"/>
        </w:rPr>
        <w:t>ь</w:t>
      </w:r>
      <w:r w:rsidRPr="00602E51">
        <w:rPr>
          <w:rFonts w:ascii="Courier New" w:hAnsi="Courier New" w:cs="Courier New"/>
          <w:sz w:val="22"/>
          <w:szCs w:val="22"/>
        </w:rPr>
        <w:t>ного образования, а также на территориях сельских поселений.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выявление лучшей УМБ ГОЧС объектов экономики, расположенных на террит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рии Киренского муниципального образования, а также на территориях сельских поселений.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 1.2. 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 xml:space="preserve">Смотр - конкурс </w:t>
      </w:r>
      <w:r w:rsidRPr="00602E51">
        <w:rPr>
          <w:rFonts w:ascii="Courier New" w:eastAsia="Calibri" w:hAnsi="Courier New" w:cs="Courier New"/>
          <w:sz w:val="22"/>
          <w:szCs w:val="22"/>
        </w:rPr>
        <w:t>на лучшую учебно-материальную базу в области гра</w:t>
      </w:r>
      <w:r w:rsidRPr="00602E51">
        <w:rPr>
          <w:rFonts w:ascii="Courier New" w:eastAsia="Calibri" w:hAnsi="Courier New" w:cs="Courier New"/>
          <w:sz w:val="22"/>
          <w:szCs w:val="22"/>
        </w:rPr>
        <w:t>ж</w:t>
      </w:r>
      <w:r w:rsidRPr="00602E51">
        <w:rPr>
          <w:rFonts w:ascii="Courier New" w:eastAsia="Calibri" w:hAnsi="Courier New" w:cs="Courier New"/>
          <w:sz w:val="22"/>
          <w:szCs w:val="22"/>
        </w:rPr>
        <w:t>данской обороны и защиты населения от чрезвычайных ситуаций на территории К</w:t>
      </w:r>
      <w:r w:rsidRPr="00602E51">
        <w:rPr>
          <w:rFonts w:ascii="Courier New" w:eastAsia="Calibri" w:hAnsi="Courier New" w:cs="Courier New"/>
          <w:sz w:val="22"/>
          <w:szCs w:val="22"/>
        </w:rPr>
        <w:t>и</w:t>
      </w:r>
      <w:r w:rsidRPr="00602E51">
        <w:rPr>
          <w:rFonts w:ascii="Courier New" w:eastAsia="Calibri" w:hAnsi="Courier New" w:cs="Courier New"/>
          <w:sz w:val="22"/>
          <w:szCs w:val="22"/>
        </w:rPr>
        <w:t>ренского муниципального образования</w:t>
      </w:r>
      <w:r w:rsidRPr="00602E51">
        <w:rPr>
          <w:rFonts w:ascii="Courier New" w:hAnsi="Courier New" w:cs="Courier New"/>
          <w:sz w:val="22"/>
          <w:szCs w:val="22"/>
        </w:rPr>
        <w:t xml:space="preserve"> (далее - смотр - конкурс) направлен на повышение качества обучения населения в области гражданской обороны и защиты от чрезвычайных ситуаций (далее - ГОЧС), обобщение и распространение перед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вого опыта по созданию и развитию учебно-материальной базы (далее – УМБ) для обучения населения в области ГОЧС.</w:t>
      </w:r>
      <w:proofErr w:type="gramEnd"/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1.3. Информационное сообщение о начале проведения смотра - конкурса пу</w:t>
      </w:r>
      <w:r w:rsidRPr="00602E51">
        <w:rPr>
          <w:rFonts w:ascii="Courier New" w:hAnsi="Courier New" w:cs="Courier New"/>
          <w:sz w:val="22"/>
          <w:szCs w:val="22"/>
        </w:rPr>
        <w:t>б</w:t>
      </w:r>
      <w:r w:rsidRPr="00602E51">
        <w:rPr>
          <w:rFonts w:ascii="Courier New" w:hAnsi="Courier New" w:cs="Courier New"/>
          <w:sz w:val="22"/>
          <w:szCs w:val="22"/>
        </w:rPr>
        <w:t>ликуется в районной газете «Ленские зори», одновременно с публикацией Полож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 xml:space="preserve">ния на официальном сайте администрации Киренского городского поселения в сети интернет </w:t>
      </w:r>
      <w:r w:rsidRPr="00602E51">
        <w:rPr>
          <w:rFonts w:ascii="Courier New" w:hAnsi="Courier New" w:cs="Courier New"/>
          <w:sz w:val="22"/>
          <w:szCs w:val="22"/>
          <w:lang w:val="en-US"/>
        </w:rPr>
        <w:t>http</w:t>
      </w:r>
      <w:r w:rsidRPr="00602E51">
        <w:rPr>
          <w:rFonts w:ascii="Courier New" w:hAnsi="Courier New" w:cs="Courier New"/>
          <w:sz w:val="22"/>
          <w:szCs w:val="22"/>
        </w:rPr>
        <w:t>://</w:t>
      </w:r>
      <w:r w:rsidRPr="00602E51">
        <w:rPr>
          <w:rFonts w:ascii="Courier New" w:hAnsi="Courier New" w:cs="Courier New"/>
          <w:sz w:val="22"/>
          <w:szCs w:val="22"/>
          <w:lang w:val="en-US"/>
        </w:rPr>
        <w:t>www</w:t>
      </w:r>
      <w:r w:rsidRPr="00602E51">
        <w:rPr>
          <w:rFonts w:ascii="Courier New" w:hAnsi="Courier New" w:cs="Courier New"/>
          <w:sz w:val="22"/>
          <w:szCs w:val="22"/>
        </w:rPr>
        <w:t>.</w:t>
      </w:r>
      <w:proofErr w:type="spellStart"/>
      <w:r w:rsidRPr="00602E51">
        <w:rPr>
          <w:rFonts w:ascii="Courier New" w:hAnsi="Courier New" w:cs="Courier New"/>
          <w:sz w:val="22"/>
          <w:szCs w:val="22"/>
          <w:lang w:val="en-US"/>
        </w:rPr>
        <w:t>gorod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-</w:t>
      </w:r>
      <w:proofErr w:type="spellStart"/>
      <w:r w:rsidRPr="00602E51">
        <w:rPr>
          <w:rFonts w:ascii="Courier New" w:hAnsi="Courier New" w:cs="Courier New"/>
          <w:sz w:val="22"/>
          <w:szCs w:val="22"/>
          <w:lang w:val="en-US"/>
        </w:rPr>
        <w:t>kirensk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.</w:t>
      </w:r>
      <w:proofErr w:type="spellStart"/>
      <w:r w:rsidRPr="00602E51">
        <w:rPr>
          <w:rFonts w:ascii="Courier New" w:hAnsi="Courier New" w:cs="Courier New"/>
          <w:sz w:val="22"/>
          <w:szCs w:val="22"/>
          <w:lang w:val="en-US"/>
        </w:rPr>
        <w:t>ru</w:t>
      </w:r>
      <w:proofErr w:type="spellEnd"/>
      <w:r w:rsidRPr="00602E51">
        <w:rPr>
          <w:rFonts w:ascii="Courier New" w:eastAsia="Calibri" w:hAnsi="Courier New" w:cs="Courier New"/>
          <w:sz w:val="22"/>
          <w:szCs w:val="22"/>
        </w:rPr>
        <w:t>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2. Организация и порядок проведения смотра-конкурса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2.1. Смотр-конкурс проводится с </w:t>
      </w:r>
      <w:r w:rsidR="00D1057D">
        <w:rPr>
          <w:rFonts w:ascii="Courier New" w:hAnsi="Courier New" w:cs="Courier New"/>
          <w:sz w:val="22"/>
          <w:szCs w:val="22"/>
        </w:rPr>
        <w:t>01</w:t>
      </w:r>
      <w:r w:rsidRPr="00602E51">
        <w:rPr>
          <w:rFonts w:ascii="Courier New" w:hAnsi="Courier New" w:cs="Courier New"/>
          <w:sz w:val="22"/>
          <w:szCs w:val="22"/>
        </w:rPr>
        <w:t xml:space="preserve"> </w:t>
      </w:r>
      <w:r w:rsidR="00D1057D">
        <w:rPr>
          <w:rFonts w:ascii="Courier New" w:hAnsi="Courier New" w:cs="Courier New"/>
          <w:sz w:val="22"/>
          <w:szCs w:val="22"/>
        </w:rPr>
        <w:t>июня</w:t>
      </w:r>
      <w:r w:rsidRPr="00602E51">
        <w:rPr>
          <w:rFonts w:ascii="Courier New" w:hAnsi="Courier New" w:cs="Courier New"/>
          <w:sz w:val="22"/>
          <w:szCs w:val="22"/>
        </w:rPr>
        <w:t xml:space="preserve"> по 01 сентября 201</w:t>
      </w:r>
      <w:r w:rsidR="00D1057D">
        <w:rPr>
          <w:rFonts w:ascii="Courier New" w:hAnsi="Courier New" w:cs="Courier New"/>
          <w:sz w:val="22"/>
          <w:szCs w:val="22"/>
        </w:rPr>
        <w:t>8</w:t>
      </w:r>
      <w:r w:rsidRPr="00602E51">
        <w:rPr>
          <w:rFonts w:ascii="Courier New" w:hAnsi="Courier New" w:cs="Courier New"/>
          <w:sz w:val="22"/>
          <w:szCs w:val="22"/>
        </w:rPr>
        <w:t xml:space="preserve"> года.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2.2. Участниками смотра-конкурса являются: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602E51">
        <w:rPr>
          <w:rFonts w:ascii="Courier New" w:hAnsi="Courier New" w:cs="Courier New"/>
          <w:sz w:val="22"/>
          <w:szCs w:val="22"/>
        </w:rPr>
        <w:t>- организации, расположенные на территории Киренского муниципального о</w:t>
      </w:r>
      <w:r w:rsidRPr="00602E51">
        <w:rPr>
          <w:rFonts w:ascii="Courier New" w:hAnsi="Courier New" w:cs="Courier New"/>
          <w:sz w:val="22"/>
          <w:szCs w:val="22"/>
        </w:rPr>
        <w:t>б</w:t>
      </w:r>
      <w:r w:rsidRPr="00602E51">
        <w:rPr>
          <w:rFonts w:ascii="Courier New" w:hAnsi="Courier New" w:cs="Courier New"/>
          <w:sz w:val="22"/>
          <w:szCs w:val="22"/>
        </w:rPr>
        <w:t>разования, независимо от организационно-правовой форм собственности, на базе которых созданы (создаются) учебные кабинеты ГОЧС, а при их отсутствии уголки ГОЧС, информационно-справочные стенды ГОЧС (Приложение 5);</w:t>
      </w:r>
      <w:proofErr w:type="gramEnd"/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инспектора по работе с населением на территориях сельских поселений.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2.3. Общее руководство смотром-конкурсом и его проведение осуществляет комиссия, состав которой утверждается постановлением Главы Киренского муниц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пального образования (Приложение 2).</w:t>
      </w: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2.4. Для участия в конкурсе организация представляет заявку (Приложение 3) на имя председателя </w:t>
      </w:r>
      <w:r w:rsidRPr="00602E51">
        <w:rPr>
          <w:rFonts w:ascii="Courier New" w:eastAsia="Calibri" w:hAnsi="Courier New" w:cs="Courier New"/>
          <w:sz w:val="22"/>
          <w:szCs w:val="22"/>
        </w:rPr>
        <w:t>комиссии по проведению на территории Киренского мун</w:t>
      </w:r>
      <w:r w:rsidRPr="00602E51">
        <w:rPr>
          <w:rFonts w:ascii="Courier New" w:eastAsia="Calibri" w:hAnsi="Courier New" w:cs="Courier New"/>
          <w:sz w:val="22"/>
          <w:szCs w:val="22"/>
        </w:rPr>
        <w:t>и</w:t>
      </w:r>
      <w:r w:rsidRPr="00602E51">
        <w:rPr>
          <w:rFonts w:ascii="Courier New" w:eastAsia="Calibri" w:hAnsi="Courier New" w:cs="Courier New"/>
          <w:sz w:val="22"/>
          <w:szCs w:val="22"/>
        </w:rPr>
        <w:t xml:space="preserve">ципального образования смотра-конкурса </w:t>
      </w:r>
      <w:proofErr w:type="gramStart"/>
      <w:r w:rsidRPr="00602E51">
        <w:rPr>
          <w:rFonts w:ascii="Courier New" w:eastAsia="Calibri" w:hAnsi="Courier New" w:cs="Courier New"/>
          <w:sz w:val="22"/>
          <w:szCs w:val="22"/>
        </w:rPr>
        <w:t>на</w:t>
      </w:r>
      <w:proofErr w:type="gramEnd"/>
      <w:r w:rsidRPr="00602E51">
        <w:rPr>
          <w:rFonts w:ascii="Courier New" w:eastAsia="Calibri" w:hAnsi="Courier New" w:cs="Courier New"/>
          <w:sz w:val="22"/>
          <w:szCs w:val="22"/>
        </w:rPr>
        <w:t xml:space="preserve"> лучшую УМБ ГОЧС. Инспектора по р</w:t>
      </w:r>
      <w:r w:rsidRPr="00602E51">
        <w:rPr>
          <w:rFonts w:ascii="Courier New" w:eastAsia="Calibri" w:hAnsi="Courier New" w:cs="Courier New"/>
          <w:sz w:val="22"/>
          <w:szCs w:val="22"/>
        </w:rPr>
        <w:t>а</w:t>
      </w:r>
      <w:r w:rsidRPr="00602E51">
        <w:rPr>
          <w:rFonts w:ascii="Courier New" w:eastAsia="Calibri" w:hAnsi="Courier New" w:cs="Courier New"/>
          <w:sz w:val="22"/>
          <w:szCs w:val="22"/>
        </w:rPr>
        <w:t>боте с населением участвуют все без исключения (заявка не требуется).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3. Порядок подведения итогов конкурса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3.1.Подведение итогов УМБ ГОЧС организаций и среди инспекторов по работе с населением, допущенных к участию в конкурсе, проводится на заседании коми</w:t>
      </w:r>
      <w:r w:rsidRPr="00602E51">
        <w:rPr>
          <w:rFonts w:ascii="Courier New" w:hAnsi="Courier New" w:cs="Courier New"/>
          <w:sz w:val="22"/>
          <w:szCs w:val="22"/>
        </w:rPr>
        <w:t>с</w:t>
      </w:r>
      <w:r w:rsidRPr="00602E51">
        <w:rPr>
          <w:rFonts w:ascii="Courier New" w:hAnsi="Courier New" w:cs="Courier New"/>
          <w:sz w:val="22"/>
          <w:szCs w:val="22"/>
        </w:rPr>
        <w:t xml:space="preserve">сии по проведению смотра - конкурса с </w:t>
      </w:r>
      <w:r w:rsidRPr="00602E51">
        <w:rPr>
          <w:rFonts w:ascii="Courier New" w:eastAsia="Calibri" w:hAnsi="Courier New" w:cs="Courier New"/>
          <w:sz w:val="22"/>
          <w:szCs w:val="22"/>
        </w:rPr>
        <w:t>01 сентября по 10 сентября 201</w:t>
      </w:r>
      <w:r w:rsidR="00D1057D">
        <w:rPr>
          <w:rFonts w:ascii="Courier New" w:eastAsia="Calibri" w:hAnsi="Courier New" w:cs="Courier New"/>
          <w:sz w:val="22"/>
          <w:szCs w:val="22"/>
        </w:rPr>
        <w:t>8</w:t>
      </w:r>
      <w:r w:rsidRPr="00602E51">
        <w:rPr>
          <w:rFonts w:ascii="Courier New" w:eastAsia="Calibri" w:hAnsi="Courier New" w:cs="Courier New"/>
          <w:sz w:val="22"/>
          <w:szCs w:val="22"/>
        </w:rPr>
        <w:t xml:space="preserve"> года</w:t>
      </w:r>
      <w:r w:rsidRPr="00602E51">
        <w:rPr>
          <w:rFonts w:ascii="Courier New" w:hAnsi="Courier New" w:cs="Courier New"/>
          <w:sz w:val="22"/>
          <w:szCs w:val="22"/>
        </w:rPr>
        <w:t>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3.2. Победителями конкурса признаются участники, которые по сумме набрали наибольшее количество баллов, на основании таблицы оценочных показателей у</w:t>
      </w:r>
      <w:r w:rsidRPr="00602E51">
        <w:rPr>
          <w:rFonts w:ascii="Courier New" w:hAnsi="Courier New" w:cs="Courier New"/>
          <w:sz w:val="22"/>
          <w:szCs w:val="22"/>
        </w:rPr>
        <w:t>с</w:t>
      </w:r>
      <w:r w:rsidRPr="00602E51">
        <w:rPr>
          <w:rFonts w:ascii="Courier New" w:hAnsi="Courier New" w:cs="Courier New"/>
          <w:sz w:val="22"/>
          <w:szCs w:val="22"/>
        </w:rPr>
        <w:t>ловий конкурса (</w:t>
      </w:r>
      <w:r w:rsidRPr="00602E51">
        <w:rPr>
          <w:rFonts w:ascii="Courier New" w:eastAsia="Calibri" w:hAnsi="Courier New" w:cs="Courier New"/>
          <w:sz w:val="22"/>
          <w:szCs w:val="22"/>
        </w:rPr>
        <w:t>Приложение № 4</w:t>
      </w:r>
      <w:r w:rsidRPr="00602E51">
        <w:rPr>
          <w:rFonts w:ascii="Courier New" w:hAnsi="Courier New" w:cs="Courier New"/>
          <w:sz w:val="22"/>
          <w:szCs w:val="22"/>
        </w:rPr>
        <w:t>).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lastRenderedPageBreak/>
        <w:t>3.3. Решением комиссии по проведению смотра - конкурса определяются поб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дители конкурса, устанавливаются первое, второе и третье призовые места. И</w:t>
      </w:r>
      <w:r w:rsidRPr="00602E51">
        <w:rPr>
          <w:rFonts w:ascii="Courier New" w:hAnsi="Courier New" w:cs="Courier New"/>
          <w:sz w:val="22"/>
          <w:szCs w:val="22"/>
        </w:rPr>
        <w:t>н</w:t>
      </w:r>
      <w:r w:rsidRPr="00602E51">
        <w:rPr>
          <w:rFonts w:ascii="Courier New" w:hAnsi="Courier New" w:cs="Courier New"/>
          <w:sz w:val="22"/>
          <w:szCs w:val="22"/>
        </w:rPr>
        <w:t>спектора по работе с населением и организации (объекты экономики) оцениваются раздельно.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3.3. Победителем считается организация, инспектор по работе с населением, набравшая (</w:t>
      </w:r>
      <w:proofErr w:type="spellStart"/>
      <w:r w:rsidRPr="00602E51">
        <w:rPr>
          <w:rFonts w:ascii="Courier New" w:hAnsi="Courier New" w:cs="Courier New"/>
          <w:sz w:val="22"/>
          <w:szCs w:val="22"/>
        </w:rPr>
        <w:t>ий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) наибольшее количество баллов.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3.4. По результатам смотра-конкурса комиссией оформляется акт оценки, к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торый вместе с </w:t>
      </w:r>
      <w:r w:rsidRPr="00602E51">
        <w:rPr>
          <w:rFonts w:ascii="Courier New" w:eastAsia="Calibri" w:hAnsi="Courier New" w:cs="Courier New"/>
          <w:sz w:val="22"/>
          <w:szCs w:val="22"/>
        </w:rPr>
        <w:t>отчетными материалами и оценочными листами предоставляется в отдел ГО и ЧС администрации Киренского муниципального района.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3.5. Победители, занявшие призовые места, награждаются грамотами Главы Киренского муниципального образования.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Исп. Сафонова И.Ф.</w:t>
      </w:r>
    </w:p>
    <w:p w:rsid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Тел: 4-42-21</w:t>
      </w: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Pr="00602E51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 w:rsidR="00D1057D">
        <w:rPr>
          <w:rFonts w:ascii="Courier New" w:hAnsi="Courier New" w:cs="Courier New"/>
          <w:sz w:val="22"/>
          <w:szCs w:val="22"/>
        </w:rPr>
        <w:t>23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 w:rsidR="00D1057D">
        <w:rPr>
          <w:rFonts w:ascii="Courier New" w:hAnsi="Courier New" w:cs="Courier New"/>
          <w:sz w:val="22"/>
          <w:szCs w:val="22"/>
        </w:rPr>
        <w:t>мая</w:t>
      </w:r>
      <w:r w:rsidRPr="00602E51">
        <w:rPr>
          <w:rFonts w:ascii="Courier New" w:hAnsi="Courier New" w:cs="Courier New"/>
          <w:sz w:val="22"/>
          <w:szCs w:val="22"/>
        </w:rPr>
        <w:t xml:space="preserve"> 201</w:t>
      </w:r>
      <w:r w:rsidR="00D1057D">
        <w:rPr>
          <w:rFonts w:ascii="Courier New" w:hAnsi="Courier New" w:cs="Courier New"/>
          <w:sz w:val="22"/>
          <w:szCs w:val="22"/>
        </w:rPr>
        <w:t>8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 w:rsidR="002476CC">
        <w:rPr>
          <w:rFonts w:ascii="Courier New" w:hAnsi="Courier New" w:cs="Courier New"/>
          <w:sz w:val="22"/>
          <w:szCs w:val="22"/>
        </w:rPr>
        <w:t>224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Состав </w:t>
      </w: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комиссии по проведению на территории Киренского муниципального образ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о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вания смотра-конкурса на лучшую учебно-материальную базу в области </w:t>
      </w: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гражданской обороны и защиты населения от чрезвычайных ситуаций</w:t>
      </w:r>
    </w:p>
    <w:p w:rsidR="00602E51" w:rsidRPr="00602E51" w:rsidRDefault="00602E51" w:rsidP="00602E51">
      <w:pPr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13"/>
        <w:gridCol w:w="3654"/>
        <w:gridCol w:w="6154"/>
      </w:tblGrid>
      <w:tr w:rsidR="00602E51" w:rsidRPr="00602E51" w:rsidTr="00602E51">
        <w:tc>
          <w:tcPr>
            <w:tcW w:w="540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6202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602E51" w:rsidRPr="00602E51" w:rsidTr="00602E51">
        <w:tc>
          <w:tcPr>
            <w:tcW w:w="540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79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Исаев Сергей Петрович</w:t>
            </w:r>
          </w:p>
        </w:tc>
        <w:tc>
          <w:tcPr>
            <w:tcW w:w="6202" w:type="dxa"/>
            <w:vAlign w:val="center"/>
          </w:tcPr>
          <w:p w:rsidR="00602E51" w:rsidRPr="00602E51" w:rsidRDefault="00D1057D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отдела ЖКХ, энергетики и транспо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та администрации</w:t>
            </w:r>
          </w:p>
        </w:tc>
      </w:tr>
      <w:tr w:rsidR="00602E51" w:rsidRPr="00602E51" w:rsidTr="00602E51">
        <w:tc>
          <w:tcPr>
            <w:tcW w:w="10421" w:type="dxa"/>
            <w:gridSpan w:val="3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</w:tr>
      <w:tr w:rsidR="00602E51" w:rsidRPr="00602E51" w:rsidTr="00602E51">
        <w:trPr>
          <w:trHeight w:val="506"/>
        </w:trPr>
        <w:tc>
          <w:tcPr>
            <w:tcW w:w="540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79" w:type="dxa"/>
            <w:vAlign w:val="center"/>
          </w:tcPr>
          <w:p w:rsidR="00602E51" w:rsidRPr="00602E51" w:rsidRDefault="00D1057D" w:rsidP="00D1057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Совейко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6202" w:type="dxa"/>
            <w:vAlign w:val="center"/>
          </w:tcPr>
          <w:p w:rsidR="00602E51" w:rsidRPr="00602E51" w:rsidRDefault="00D1057D" w:rsidP="008220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директора МКУ КДЦ «Современник» по творческой работе</w:t>
            </w:r>
          </w:p>
        </w:tc>
      </w:tr>
      <w:tr w:rsidR="00602E51" w:rsidRPr="00602E51" w:rsidTr="00602E51">
        <w:trPr>
          <w:trHeight w:val="506"/>
        </w:trPr>
        <w:tc>
          <w:tcPr>
            <w:tcW w:w="540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679" w:type="dxa"/>
            <w:vAlign w:val="center"/>
          </w:tcPr>
          <w:p w:rsidR="00602E51" w:rsidRPr="00602E51" w:rsidRDefault="00D1057D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Соцкова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6202" w:type="dxa"/>
            <w:vAlign w:val="center"/>
          </w:tcPr>
          <w:p w:rsidR="00602E51" w:rsidRPr="00602E51" w:rsidRDefault="00D1057D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 отдела ЖКХ, энергетики и транспорта администрации</w:t>
            </w:r>
          </w:p>
        </w:tc>
      </w:tr>
      <w:tr w:rsidR="00602E51" w:rsidRPr="00602E51" w:rsidTr="00602E51">
        <w:trPr>
          <w:trHeight w:val="506"/>
        </w:trPr>
        <w:tc>
          <w:tcPr>
            <w:tcW w:w="540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679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Сафонова Ирина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620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Ведущий специалист по делам ГО ЧС и ПБ адм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нистрации Киренского городского поселения</w:t>
            </w:r>
          </w:p>
        </w:tc>
      </w:tr>
    </w:tbl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Исп. Сафонова И.Ф.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Тел: 4-42-21</w:t>
      </w: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3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 w:rsidR="00D1057D">
        <w:rPr>
          <w:rFonts w:ascii="Courier New" w:hAnsi="Courier New" w:cs="Courier New"/>
          <w:sz w:val="22"/>
          <w:szCs w:val="22"/>
        </w:rPr>
        <w:t>23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 w:rsidR="00D1057D">
        <w:rPr>
          <w:rFonts w:ascii="Courier New" w:hAnsi="Courier New" w:cs="Courier New"/>
          <w:sz w:val="22"/>
          <w:szCs w:val="22"/>
        </w:rPr>
        <w:t>мая</w:t>
      </w:r>
      <w:r w:rsidRPr="00602E51">
        <w:rPr>
          <w:rFonts w:ascii="Courier New" w:hAnsi="Courier New" w:cs="Courier New"/>
          <w:sz w:val="22"/>
          <w:szCs w:val="22"/>
        </w:rPr>
        <w:t xml:space="preserve"> 201</w:t>
      </w:r>
      <w:r w:rsidR="00D1057D">
        <w:rPr>
          <w:rFonts w:ascii="Courier New" w:hAnsi="Courier New" w:cs="Courier New"/>
          <w:sz w:val="22"/>
          <w:szCs w:val="22"/>
        </w:rPr>
        <w:t>8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 w:rsidR="002476CC">
        <w:rPr>
          <w:rFonts w:ascii="Courier New" w:hAnsi="Courier New" w:cs="Courier New"/>
          <w:sz w:val="22"/>
          <w:szCs w:val="22"/>
        </w:rPr>
        <w:t>224</w:t>
      </w: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>Заявка</w:t>
      </w: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 xml:space="preserve">на участие в 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смотре-конкурсе на лучшую учебно-материальную базу в о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б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ласти гражданской обороны и защиты населения от чрезвычайных ситуаций</w:t>
      </w: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i/>
          <w:color w:val="000000"/>
          <w:sz w:val="22"/>
          <w:szCs w:val="22"/>
        </w:rPr>
      </w:pPr>
      <w:r w:rsidRPr="00602E51">
        <w:rPr>
          <w:rFonts w:ascii="Courier New" w:hAnsi="Courier New" w:cs="Courier New"/>
          <w:i/>
          <w:color w:val="000000"/>
          <w:sz w:val="22"/>
          <w:szCs w:val="22"/>
        </w:rPr>
        <w:t>(для организаций)</w:t>
      </w: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1. Наименование организации и организационно-правовая форма (для юрид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и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ческого лица), Ф.И.О., адрес, паспортные данные (для работодателя - физич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е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ского лица) _____________________</w:t>
      </w:r>
    </w:p>
    <w:p w:rsidR="00602E51" w:rsidRPr="00602E51" w:rsidRDefault="00602E51" w:rsidP="00602E51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_____________________________________________________</w:t>
      </w:r>
      <w:r w:rsidR="00D1057D">
        <w:rPr>
          <w:rFonts w:ascii="Courier New" w:hAnsi="Courier New" w:cs="Courier New"/>
          <w:sz w:val="22"/>
          <w:szCs w:val="22"/>
        </w:rPr>
        <w:t>________________________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_____________________________________________________</w:t>
      </w:r>
      <w:r w:rsidR="00D1057D">
        <w:rPr>
          <w:rFonts w:ascii="Courier New" w:hAnsi="Courier New" w:cs="Courier New"/>
          <w:sz w:val="22"/>
          <w:szCs w:val="22"/>
        </w:rPr>
        <w:t>________________________</w:t>
      </w:r>
    </w:p>
    <w:p w:rsidR="00602E51" w:rsidRPr="00602E51" w:rsidRDefault="00602E51" w:rsidP="00602E51">
      <w:pPr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2. Номер свидетельства о государственной регистраци</w:t>
      </w:r>
      <w:r w:rsidR="00D1057D">
        <w:rPr>
          <w:rFonts w:ascii="Courier New" w:hAnsi="Courier New" w:cs="Courier New"/>
          <w:color w:val="000000"/>
          <w:sz w:val="22"/>
          <w:szCs w:val="22"/>
        </w:rPr>
        <w:t>и_____________________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3. Юридический и почтовый адрес 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4. Телефон, факс ________________________________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 xml:space="preserve">5. Численность </w:t>
      </w:r>
      <w:proofErr w:type="gramStart"/>
      <w:r w:rsidRPr="00602E51">
        <w:rPr>
          <w:rFonts w:ascii="Courier New" w:hAnsi="Courier New" w:cs="Courier New"/>
          <w:color w:val="000000"/>
          <w:sz w:val="22"/>
          <w:szCs w:val="22"/>
        </w:rPr>
        <w:t>работающих</w:t>
      </w:r>
      <w:proofErr w:type="gramEnd"/>
      <w:r w:rsidRPr="00602E51">
        <w:rPr>
          <w:rFonts w:ascii="Courier New" w:hAnsi="Courier New" w:cs="Courier New"/>
          <w:color w:val="000000"/>
          <w:sz w:val="22"/>
          <w:szCs w:val="22"/>
        </w:rPr>
        <w:t xml:space="preserve"> _____________________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6. Ф.И.О. работодателя (полностью), служебный телеф</w:t>
      </w:r>
      <w:r w:rsidR="00D1057D">
        <w:rPr>
          <w:rFonts w:ascii="Courier New" w:hAnsi="Courier New" w:cs="Courier New"/>
          <w:color w:val="000000"/>
          <w:sz w:val="22"/>
          <w:szCs w:val="22"/>
        </w:rPr>
        <w:t>он 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7. Ф.И.О. специалиста по делам ГОЧС, служебный теле</w:t>
      </w:r>
      <w:r w:rsidR="00D1057D">
        <w:rPr>
          <w:rFonts w:ascii="Courier New" w:hAnsi="Courier New" w:cs="Courier New"/>
          <w:color w:val="000000"/>
          <w:sz w:val="22"/>
          <w:szCs w:val="22"/>
        </w:rPr>
        <w:t>фон 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_____________________________________________________________________________</w:t>
      </w: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 xml:space="preserve">С Положением о проведении </w:t>
      </w:r>
      <w:r w:rsidRPr="00602E51">
        <w:rPr>
          <w:rFonts w:ascii="Courier New" w:eastAsia="Calibri" w:hAnsi="Courier New" w:cs="Courier New"/>
          <w:sz w:val="22"/>
          <w:szCs w:val="22"/>
        </w:rPr>
        <w:t>смотра-конкурса на лучшую учебно-материальную базу в области гражданской обороны и защиты населения от чрезвычайных ситу</w:t>
      </w:r>
      <w:r w:rsidRPr="00602E51">
        <w:rPr>
          <w:rFonts w:ascii="Courier New" w:eastAsia="Calibri" w:hAnsi="Courier New" w:cs="Courier New"/>
          <w:sz w:val="22"/>
          <w:szCs w:val="22"/>
        </w:rPr>
        <w:t>а</w:t>
      </w:r>
      <w:r w:rsidRPr="00602E51">
        <w:rPr>
          <w:rFonts w:ascii="Courier New" w:eastAsia="Calibri" w:hAnsi="Courier New" w:cs="Courier New"/>
          <w:sz w:val="22"/>
          <w:szCs w:val="22"/>
        </w:rPr>
        <w:t>ций ознакомлены и согласны.</w:t>
      </w: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eastAsia="Calibri" w:hAnsi="Courier New" w:cs="Courier New"/>
          <w:sz w:val="22"/>
          <w:szCs w:val="22"/>
        </w:rPr>
        <w:t>Полноту и достоверность сведений, указанных в настоящей заявке и прил</w:t>
      </w:r>
      <w:r w:rsidRPr="00602E51">
        <w:rPr>
          <w:rFonts w:ascii="Courier New" w:eastAsia="Calibri" w:hAnsi="Courier New" w:cs="Courier New"/>
          <w:sz w:val="22"/>
          <w:szCs w:val="22"/>
        </w:rPr>
        <w:t>а</w:t>
      </w:r>
      <w:r w:rsidRPr="00602E51">
        <w:rPr>
          <w:rFonts w:ascii="Courier New" w:eastAsia="Calibri" w:hAnsi="Courier New" w:cs="Courier New"/>
          <w:sz w:val="22"/>
          <w:szCs w:val="22"/>
        </w:rPr>
        <w:t>гаемых к ней документах, гарантируем.</w:t>
      </w: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eastAsia="Calibri" w:hAnsi="Courier New" w:cs="Courier New"/>
          <w:sz w:val="22"/>
          <w:szCs w:val="22"/>
        </w:rPr>
        <w:t>Руководитель организации  ______________________________________________________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i/>
          <w:color w:val="000000"/>
          <w:sz w:val="22"/>
          <w:szCs w:val="22"/>
        </w:rPr>
      </w:pPr>
      <w:r w:rsidRPr="00602E51">
        <w:rPr>
          <w:rFonts w:ascii="Courier New" w:eastAsia="Calibri" w:hAnsi="Courier New" w:cs="Courier New"/>
          <w:i/>
          <w:sz w:val="22"/>
          <w:szCs w:val="22"/>
        </w:rPr>
        <w:t xml:space="preserve">                                                                                                        (Ф.И.О., подпись, дата)</w:t>
      </w:r>
      <w:r w:rsidRPr="00602E51">
        <w:rPr>
          <w:rFonts w:ascii="Courier New" w:hAnsi="Courier New" w:cs="Courier New"/>
          <w:i/>
          <w:color w:val="000000"/>
          <w:sz w:val="22"/>
          <w:szCs w:val="22"/>
        </w:rPr>
        <w:t xml:space="preserve"> </w:t>
      </w:r>
    </w:p>
    <w:p w:rsid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Pr="00602E51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4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 w:rsidR="00D1057D">
        <w:rPr>
          <w:rFonts w:ascii="Courier New" w:hAnsi="Courier New" w:cs="Courier New"/>
          <w:sz w:val="22"/>
          <w:szCs w:val="22"/>
        </w:rPr>
        <w:t>23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 w:rsidR="00D1057D">
        <w:rPr>
          <w:rFonts w:ascii="Courier New" w:hAnsi="Courier New" w:cs="Courier New"/>
          <w:sz w:val="22"/>
          <w:szCs w:val="22"/>
        </w:rPr>
        <w:t>мая</w:t>
      </w:r>
      <w:r w:rsidRPr="00602E51">
        <w:rPr>
          <w:rFonts w:ascii="Courier New" w:hAnsi="Courier New" w:cs="Courier New"/>
          <w:sz w:val="22"/>
          <w:szCs w:val="22"/>
        </w:rPr>
        <w:t xml:space="preserve"> 201</w:t>
      </w:r>
      <w:r w:rsidR="00D1057D">
        <w:rPr>
          <w:rFonts w:ascii="Courier New" w:hAnsi="Courier New" w:cs="Courier New"/>
          <w:sz w:val="22"/>
          <w:szCs w:val="22"/>
        </w:rPr>
        <w:t>8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 w:rsidR="002476CC">
        <w:rPr>
          <w:rFonts w:ascii="Courier New" w:hAnsi="Courier New" w:cs="Courier New"/>
          <w:sz w:val="22"/>
          <w:szCs w:val="22"/>
        </w:rPr>
        <w:t>224</w:t>
      </w: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ОЦЕНОЧНЫЙ ЛИСТ</w:t>
      </w:r>
    </w:p>
    <w:p w:rsidR="002476CC" w:rsidRPr="00602E51" w:rsidRDefault="00602E51" w:rsidP="002476CC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 xml:space="preserve">смотра-конкурса на лучшую учебно-материальную базу </w:t>
      </w:r>
      <w:r w:rsidR="002476CC" w:rsidRPr="00602E51">
        <w:rPr>
          <w:rFonts w:ascii="Courier New" w:eastAsia="Calibri" w:hAnsi="Courier New" w:cs="Courier New"/>
          <w:b/>
          <w:sz w:val="22"/>
          <w:szCs w:val="22"/>
        </w:rPr>
        <w:t xml:space="preserve">в области </w:t>
      </w:r>
    </w:p>
    <w:p w:rsidR="00602E51" w:rsidRPr="00602E51" w:rsidRDefault="002476CC" w:rsidP="002476CC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гражданской обороны и защиты населения от чрезвычайных ситуаций</w:t>
      </w: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suppressAutoHyphens/>
        <w:jc w:val="both"/>
        <w:rPr>
          <w:rFonts w:ascii="Courier New" w:hAnsi="Courier New" w:cs="Courier New"/>
          <w:i/>
          <w:sz w:val="22"/>
          <w:szCs w:val="22"/>
        </w:rPr>
      </w:pPr>
      <w:r w:rsidRPr="00602E51">
        <w:rPr>
          <w:rFonts w:ascii="Courier New" w:hAnsi="Courier New" w:cs="Courier New"/>
          <w:i/>
          <w:sz w:val="22"/>
          <w:szCs w:val="22"/>
        </w:rPr>
        <w:t xml:space="preserve"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генерал-лейтенантом В.В. Степановым 25.12.2014 года. </w:t>
      </w: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____________________________________________________________________</w:t>
      </w: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наименование предприятия, организации</w:t>
      </w:r>
    </w:p>
    <w:p w:rsidR="00602E51" w:rsidRPr="00602E51" w:rsidRDefault="00602E51" w:rsidP="00602E51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1007" w:type="dxa"/>
        <w:jc w:val="center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62"/>
        <w:gridCol w:w="1134"/>
        <w:gridCol w:w="1318"/>
      </w:tblGrid>
      <w:tr w:rsidR="00602E51" w:rsidRPr="00602E51" w:rsidTr="00D1057D">
        <w:trPr>
          <w:trHeight w:val="682"/>
          <w:tblHeader/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2" w:type="dxa"/>
            <w:vAlign w:val="center"/>
          </w:tcPr>
          <w:p w:rsidR="00602E51" w:rsidRPr="00602E51" w:rsidRDefault="00602E51" w:rsidP="00D105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Ба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лы***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Примеч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602E51" w:rsidRPr="00602E51" w:rsidTr="00D1057D">
        <w:trPr>
          <w:tblHeader/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Вербальные средства обучения</w:t>
            </w:r>
          </w:p>
        </w:tc>
        <w:tc>
          <w:tcPr>
            <w:tcW w:w="1134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1.1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Нормативные правовые документы: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Конституция Российской Федерации 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 комментариями для понимания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Федеральный закон «О гражданской обороне»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Федеральный закон «О защите населения и территорий от чрезвычайных ситуаций природного и техногенного хара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тера»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Федеральный закон «Об аварийно-спасательных службах и статусе спасателей»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Постановление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02E51">
                <w:rPr>
                  <w:rFonts w:ascii="Courier New" w:hAnsi="Courier New" w:cs="Courier New"/>
                  <w:sz w:val="22"/>
                  <w:szCs w:val="22"/>
                </w:rPr>
                <w:t>2003 г</w:t>
              </w:r>
            </w:smartTag>
            <w:r w:rsidRPr="00602E51">
              <w:rPr>
                <w:rFonts w:ascii="Courier New" w:hAnsi="Courier New" w:cs="Courier New"/>
                <w:sz w:val="22"/>
                <w:szCs w:val="22"/>
              </w:rPr>
              <w:t>. № 547 «О подготовке населения в обла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ти защиты от чрезвычайных ситуаций природного и техн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генного характера»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02E51">
                <w:rPr>
                  <w:rFonts w:ascii="Courier New" w:hAnsi="Courier New" w:cs="Courier New"/>
                  <w:sz w:val="22"/>
                  <w:szCs w:val="22"/>
                </w:rPr>
                <w:t>2000 г</w:t>
              </w:r>
            </w:smartTag>
            <w:r w:rsidRPr="00602E51">
              <w:rPr>
                <w:rFonts w:ascii="Courier New" w:hAnsi="Courier New" w:cs="Courier New"/>
                <w:sz w:val="22"/>
                <w:szCs w:val="22"/>
              </w:rPr>
              <w:t>. № 841 «Об утверждении положения об орг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низации обучения населения в области гражданской обор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ны»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Учебная литература: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Камышанский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Афлятунов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Т.И. и др. Действия пожарных, спасателей и участников дорожного движения при ликвидации последс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вий дорожно-транспортных происшествий. – М.: ИРБ, 2012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Обучение работающего населения в области гражданской обороны и защиты от чрезвычайных ситуаций.  – М.: ИРБ, 2006.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Визуальные средства обучения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Плакаты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 Российской Федерации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Виды ЧС, причины их возникновения, основные характер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стики, поражающие факторы. Характерные особенности эк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логической и техногенной обстановки в регионе и на те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ритории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Опасности, возникающие при ведении военных действий или 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lastRenderedPageBreak/>
              <w:t>вследствие этих действий, способы защиты от них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Действия населения при авариях и катастрофах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Аварии на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газонефтепроводах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Аварии на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радиационно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опасных объектах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Аварии на химически опасных объектах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Действия населения при стихийных бедствиях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Тушение пожаров. Приемы и способы спасения людей при пожарах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Первая помощь при чрезвычайных ситуациях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Лечебно-эвакуационное обеспечение населения в чрезв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чайных ситуациях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Охрана труда на объекте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Радиация вокруг нас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Радиационная и химическая защита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Защитные сооружения гражданской обороны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защиты органов дыхания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радиационного и химического контроля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дезактивации и дегазации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Умей действовать при пожаре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Меры пожарной безопасности в сельском населенном пун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те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Пожарная безопасность на объекте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Добровольная пожарная дружина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Уголок гражданской защиты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Терроризм – угроза обществу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Безопасность людей на водных объектах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Единый телефон пожарных и спасателей 01, 112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Макеты: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Макет простейшего укрытия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Макет защитного сооружения ГО (убежища, </w:t>
            </w:r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ПРУ</w:t>
            </w:r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Манекены: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Манекены в полный рост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Манекены головы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Слайды: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Виды чрезвычайных ситуаций, причины их возникновения, основные характеристики, поражающие факторы. Характе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ные особенности экологической и техногенной обстановки в регионе и на территории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Тушение пожаров. Приемы и способы спасения людей при пожарах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Лечебно-эвакуационное обеспечение населения в чрезв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чайных ситуациях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Техника, механизмы и приборы, состоящие на оснащении формирований ГО. Назначение, технические данные и пор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док применения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Технические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средства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val="en-US"/>
              </w:rPr>
              <w:t>Приборы</w:t>
            </w:r>
            <w:proofErr w:type="spellEnd"/>
            <w:r w:rsidRPr="00602E51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Рентгенометр ДП-5В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Прибор химической разведки ВПХР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Комплекты измерителей дозы: ДП-22В, ИД-1, 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ИД-02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Индивидуальный измеритель дозы ИД-11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Индивидуальные дозиметры: ДКГ-05Б,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ДКГ РМ-1621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Cs/>
                <w:sz w:val="22"/>
                <w:szCs w:val="22"/>
              </w:rPr>
              <w:t>Комплект мини-экспресс-лаборатория «</w:t>
            </w:r>
            <w:proofErr w:type="spellStart"/>
            <w:proofErr w:type="gramStart"/>
            <w:r w:rsidRPr="00602E51">
              <w:rPr>
                <w:rFonts w:ascii="Courier New" w:hAnsi="Courier New" w:cs="Courier New"/>
                <w:bCs/>
                <w:sz w:val="22"/>
                <w:szCs w:val="22"/>
              </w:rPr>
              <w:t>Пчелка-У</w:t>
            </w:r>
            <w:proofErr w:type="spellEnd"/>
            <w:proofErr w:type="gramEnd"/>
            <w:r w:rsidRPr="00602E51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Универсальный прибор газового контроля УПГК-ЛИМБ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отбора проб КПО-1М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аварийно-спасательного инструмента: «Спрут», «Медведь», «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  <w:lang w:val="en-US"/>
              </w:rPr>
              <w:t>Holmatro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>»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индивидуальной защиты: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3.2.1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защиты органов дыхания: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Ватно-марлевые повязки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Противопылевые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тканевые маски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Респираторы типа ШБ-1 «Лепесток-200», У-2К, РПА-1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Газодымозащитный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респиратор ГДЗР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Самоспасатель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СПИ-20, СПИ-50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Противогазы типа ГП-7, ГП-7Б, ГП-7ВМ, ГП-9 ПДФ-7, ПДФ-ША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3.2.2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защиты кожи:</w:t>
            </w:r>
          </w:p>
        </w:tc>
        <w:tc>
          <w:tcPr>
            <w:tcW w:w="1134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Костюм изолирующий химический КИХ-4М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Защитная фильтрующая одежда ЗФО-58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Костюм защитный Л-1, ОЗК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3.2.3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Медицинское имущество: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Аптечка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противоожоговая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Фарм</w:t>
            </w:r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+газ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Аптечка индивидуальная носимая АИ-Н-2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Аптечка индивидуальная АИ-2, АИ-4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Аптечка первой помощи офисная «СТС»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«Аптечка первой помощи»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Пакет перевязочный индивидуальный ИПП-1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Пакет перевязочный медицинский ППМ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Пакет противохимический: ИПП-8, ИПП-10, ИПП-11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индивидуальный медицинской гражданской защиты (КИМГЗ «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Юнита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>»)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медицинских средств индивидуальной защиты (МСИЗ)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Индивидуальный дегазационный пакет (ИДП и др.)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Сумка санитарная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lastRenderedPageBreak/>
              <w:t>3.2.4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Пожарное имущество: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Образцы огнетушителей всех типов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Первичные средства пожаротушения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3.2.5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связи и оповещения: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Электромегафон с сиреной оповещения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3.2.6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Тренажеры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Робот-тренажер типа «Гоша» или аналог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Информационные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средства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Аудио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 xml:space="preserve">-, </w:t>
            </w: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видео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 xml:space="preserve">-, </w:t>
            </w: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проекционная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аппаратура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Телевизор, видеоаппаратура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Персональный компьютер (планшетный ПК) ноутбук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Слайд-проектор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Мультимедийный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проектор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Мультимедийная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(интерактивная) доска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Экран проекционный с электроприводом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Фотоапарат</w:t>
            </w:r>
            <w:proofErr w:type="spellEnd"/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Аудиовизуальные материалы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Согласно Рекомендуемому перечню аудиовизуальных мат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риалов для  использования в учебном процессе (Рекоме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дации по составу УМБ… Таблица 5)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  <w:lang w:val="en-US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  <w:lang w:val="en-US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Элементы учебно-материальной базы ГОЧС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Многопрофильный учебный кабинет (класс):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нал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чие 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бинета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6.1.1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Стенд информационный: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действия личного состава аварийно-спасательных формир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ваний при приведении в готовность, выдвижении в район сбора и выполнении АСДНР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6.1.2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Витрина с образцами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дую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Уголок ГО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(по одному в каждом административном и прои</w:t>
            </w: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з</w:t>
            </w: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водственном здании):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дый ра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полаг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ется вне кабинета (класса)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Стенд информационный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6.3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Учебные площадки: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6.3.1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«Радиационной, химической защиты и противопожарной по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готовки» (оборудуются согласно п.6.3.2 Рекомендаций по составу УМБ…)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нал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чие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/>
                <w:sz w:val="22"/>
                <w:szCs w:val="22"/>
              </w:rPr>
              <w:t>Учебные места: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«Средства индивидуальной защиты органов дыхания и 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жи»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«Первичные средства пожаротушения и пожарный инвентарь»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«Приемы и способы тушения очагов возгорания»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места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дое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6.3.2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площадки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дую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6.4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Объекты ГО (Не арендованные!):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убежище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противорадиационные укрытия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санитарно-обмывочные пункты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дое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6.5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Объекты организации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∑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78"/>
        <w:gridCol w:w="1481"/>
        <w:gridCol w:w="78"/>
        <w:gridCol w:w="2745"/>
      </w:tblGrid>
      <w:tr w:rsidR="00602E51" w:rsidRPr="00602E51" w:rsidTr="00602E51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Председатель коми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5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02E51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</w:tbl>
    <w:p w:rsidR="00602E51" w:rsidRPr="00602E51" w:rsidRDefault="00602E51" w:rsidP="00602E51">
      <w:pPr>
        <w:pStyle w:val="ad"/>
        <w:ind w:left="-360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pStyle w:val="ad"/>
        <w:ind w:left="180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pStyle w:val="ad"/>
        <w:ind w:left="180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_____________ 201</w:t>
      </w:r>
      <w:r w:rsidR="00D1057D">
        <w:rPr>
          <w:rFonts w:ascii="Courier New" w:hAnsi="Courier New" w:cs="Courier New"/>
          <w:sz w:val="22"/>
          <w:szCs w:val="22"/>
        </w:rPr>
        <w:t>8</w:t>
      </w:r>
      <w:r w:rsidRPr="00602E51">
        <w:rPr>
          <w:rFonts w:ascii="Courier New" w:hAnsi="Courier New" w:cs="Courier New"/>
          <w:sz w:val="22"/>
          <w:szCs w:val="22"/>
        </w:rPr>
        <w:t xml:space="preserve"> г.</w:t>
      </w:r>
    </w:p>
    <w:p w:rsidR="00602E51" w:rsidRPr="00602E51" w:rsidRDefault="00602E51" w:rsidP="00602E51">
      <w:pPr>
        <w:pStyle w:val="ad"/>
        <w:ind w:left="180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* Оформляется единым приложением к оценочному листу. Предоставляется вместе с оценочным листом.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** Копия памятки об эвакуации предоставляется вместе с оценочным листом.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*** Если элемент УМБ, указанный в столбце 2 отсутствует, то в соответствующей ячейке столбца 3 ставится ноль баллов.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5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 w:rsidR="00D1057D">
        <w:rPr>
          <w:rFonts w:ascii="Courier New" w:hAnsi="Courier New" w:cs="Courier New"/>
          <w:sz w:val="22"/>
          <w:szCs w:val="22"/>
        </w:rPr>
        <w:t>23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 w:rsidR="00D1057D">
        <w:rPr>
          <w:rFonts w:ascii="Courier New" w:hAnsi="Courier New" w:cs="Courier New"/>
          <w:sz w:val="22"/>
          <w:szCs w:val="22"/>
        </w:rPr>
        <w:t>мая</w:t>
      </w:r>
      <w:r w:rsidRPr="00602E51">
        <w:rPr>
          <w:rFonts w:ascii="Courier New" w:hAnsi="Courier New" w:cs="Courier New"/>
          <w:sz w:val="22"/>
          <w:szCs w:val="22"/>
        </w:rPr>
        <w:t xml:space="preserve"> 201</w:t>
      </w:r>
      <w:r w:rsidR="00D1057D">
        <w:rPr>
          <w:rFonts w:ascii="Courier New" w:hAnsi="Courier New" w:cs="Courier New"/>
          <w:sz w:val="22"/>
          <w:szCs w:val="22"/>
        </w:rPr>
        <w:t>8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 w:rsidR="002476CC">
        <w:rPr>
          <w:rFonts w:ascii="Courier New" w:hAnsi="Courier New" w:cs="Courier New"/>
          <w:sz w:val="22"/>
          <w:szCs w:val="22"/>
        </w:rPr>
        <w:t>224</w:t>
      </w: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>РЕКОМЕНДАЦИИ</w:t>
      </w:r>
    </w:p>
    <w:p w:rsidR="002476CC" w:rsidRPr="00602E51" w:rsidRDefault="00602E51" w:rsidP="002476CC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 xml:space="preserve">по составу и содержанию учебно-материальной базы </w:t>
      </w:r>
      <w:r w:rsidR="002476CC" w:rsidRPr="00602E51">
        <w:rPr>
          <w:rFonts w:ascii="Courier New" w:eastAsia="Calibri" w:hAnsi="Courier New" w:cs="Courier New"/>
          <w:b/>
          <w:sz w:val="22"/>
          <w:szCs w:val="22"/>
        </w:rPr>
        <w:t xml:space="preserve">в области </w:t>
      </w:r>
    </w:p>
    <w:p w:rsidR="00602E51" w:rsidRPr="00602E51" w:rsidRDefault="002476CC" w:rsidP="002476CC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гражданской обороны и защиты населения от чрезвычайных ситуаций</w:t>
      </w: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Учебно-материальная база гражданской обороны и защиты от чрезвычайных с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туаций (далее - УМБ ГОЧС) - это комплекс учебных объектов с учебно-методической литературой, учебным имуществом и оборудованием, предназначенный для обучения населения в области гражданской обороны и защиты от чрезвычайных ситуаций природного и техногенного характера.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Учебное имущество, литература, плакаты, фильмы по тематике ГО ЧС спосо</w:t>
      </w:r>
      <w:r w:rsidRPr="00602E51">
        <w:rPr>
          <w:rFonts w:ascii="Courier New" w:hAnsi="Courier New" w:cs="Courier New"/>
          <w:sz w:val="22"/>
          <w:szCs w:val="22"/>
        </w:rPr>
        <w:t>б</w:t>
      </w:r>
      <w:r w:rsidRPr="00602E51">
        <w:rPr>
          <w:rFonts w:ascii="Courier New" w:hAnsi="Courier New" w:cs="Courier New"/>
          <w:sz w:val="22"/>
          <w:szCs w:val="22"/>
        </w:rPr>
        <w:t>ствуют лучшему закреплению получаемых на теоретических занятиях знаний, выр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ботке у обучаемых умений и навыков в области гражданской обороны и защиты от чрезвычайных ситуаций, устойчивости к длительным физическим нагрузкам и выс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ких морально-психологических качеств. 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02E51">
        <w:rPr>
          <w:rFonts w:ascii="Courier New" w:hAnsi="Courier New" w:cs="Courier New"/>
          <w:b/>
          <w:bCs/>
          <w:sz w:val="22"/>
          <w:szCs w:val="22"/>
        </w:rPr>
        <w:t>Учебный кабинет ГОЧС.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гражданской обороны и защиты от чрезвычайных ситуаций - помещения с учебной мебелью, учебно-методической литературой, учебным имущ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 xml:space="preserve">ством и оборудованием для проведения занятий по тематике гражданской обороны и защиты от чрезвычайных ситуаций.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включает класс (аудиторию) и лаборантскую комнату. В классе проводятся занятия по программам обучения в области гражданской обор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ны и защиты от чрезвычайных ситуаций, в лаборантской комнате хранится учебно-методическая литература, учебное имущество и оборудование, отчетно-плановая документация.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соответствии с тематикой программ обучения должностных лиц и специал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стов гражданской обороны и РСЧС, населения в области гражданской обороны и защиты от чрезвычайных ситуаций могут оборудоваться следующие учебные кабин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ты гражданской обороны и защиты от чрезвычайных ситуаций: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нормативно-правовой и методической подготовки;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специальной подготовки;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оперативно-тактической подготовки;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гражданской обороны и защиты от чрезвычайных ситуаций;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защиты животных, растений и источников воды (в сельской местности).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зависимости от региональных особенностей, состава потенциально опасных объектов, специфики решаемых задач в области гражданской обороны и защиты от чрезвычайных ситуаций и других факторов в конкретных муниципальных образов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ниях могут оборудоваться дополнительные учебные кабинеты (защиты населения и территорий от наводнений, радиационной и химической защиты и т.п.).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«Нормативно-правовой и методической подготовки».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«Нормативно-правовой и методической подготовки»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имеет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нормативно-правовые документы в области ГО и защиты от ЧС природного и техногенного характера (федеральные, областные, местные);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требования нормативных правовых документов по организации подготовки населения;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формы и методы проведения занятий;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разработки планирующих документов по проведению учений и трен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 xml:space="preserve">ровок (комплексное учение, объектовая тренировка, командно-штабное учение, тактико-специальное учение);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планирования и учета подготовки руководящего состава, должнос</w:t>
      </w:r>
      <w:r w:rsidRPr="00602E51">
        <w:rPr>
          <w:rFonts w:ascii="Courier New" w:hAnsi="Courier New" w:cs="Courier New"/>
          <w:sz w:val="22"/>
          <w:szCs w:val="22"/>
        </w:rPr>
        <w:t>т</w:t>
      </w:r>
      <w:r w:rsidRPr="00602E51">
        <w:rPr>
          <w:rFonts w:ascii="Courier New" w:hAnsi="Courier New" w:cs="Courier New"/>
          <w:sz w:val="22"/>
          <w:szCs w:val="22"/>
        </w:rPr>
        <w:t>ных лиц и специалистов ГО и объектового звена РСЧС, личного состава формир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ваний и персонала в организациях;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организация, формы и методы пропаганды знаний в области гражданской обороны и защиты от чрезвычайных ситуаций среди населения;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lastRenderedPageBreak/>
        <w:t>- права и обязанности граждан России в области ГО и защиты от ЧС;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главная задача в подготовке населения в области безопасности жизнеде</w:t>
      </w:r>
      <w:r w:rsidRPr="00602E51">
        <w:rPr>
          <w:rFonts w:ascii="Courier New" w:hAnsi="Courier New" w:cs="Courier New"/>
          <w:sz w:val="22"/>
          <w:szCs w:val="22"/>
        </w:rPr>
        <w:t>я</w:t>
      </w:r>
      <w:r w:rsidRPr="00602E51">
        <w:rPr>
          <w:rFonts w:ascii="Courier New" w:hAnsi="Courier New" w:cs="Courier New"/>
          <w:sz w:val="22"/>
          <w:szCs w:val="22"/>
        </w:rPr>
        <w:t xml:space="preserve">тельности. </w:t>
      </w:r>
      <w:r w:rsidRPr="00602E51">
        <w:rPr>
          <w:rFonts w:ascii="Courier New" w:hAnsi="Courier New" w:cs="Courier New"/>
          <w:sz w:val="22"/>
          <w:szCs w:val="22"/>
        </w:rPr>
        <w:br/>
        <w:t>Кроме этого, в кабинете рекомендуется размещать: витрины (стенды) с подписн</w:t>
      </w:r>
      <w:r w:rsidRPr="00602E51">
        <w:rPr>
          <w:rFonts w:ascii="Courier New" w:hAnsi="Courier New" w:cs="Courier New"/>
          <w:sz w:val="22"/>
          <w:szCs w:val="22"/>
        </w:rPr>
        <w:t>ы</w:t>
      </w:r>
      <w:r w:rsidRPr="00602E51">
        <w:rPr>
          <w:rFonts w:ascii="Courier New" w:hAnsi="Courier New" w:cs="Courier New"/>
          <w:sz w:val="22"/>
          <w:szCs w:val="22"/>
        </w:rPr>
        <w:t xml:space="preserve">ми изданиями,  учебно-методической литературой по тематике ГОЧС, образцами планирующих и отчетных документов. 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«Специальной подготовки».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«Специальной подготовки»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имеет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приемы и способы спасения людей (под завалами, на верхних этажах повр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жденных и горящих зданий, при наводнениях и затоплениях, в условиях радиоа</w:t>
      </w:r>
      <w:r w:rsidRPr="00602E51">
        <w:rPr>
          <w:rFonts w:ascii="Courier New" w:hAnsi="Courier New" w:cs="Courier New"/>
          <w:sz w:val="22"/>
          <w:szCs w:val="22"/>
        </w:rPr>
        <w:t>к</w:t>
      </w:r>
      <w:r w:rsidRPr="00602E51">
        <w:rPr>
          <w:rFonts w:ascii="Courier New" w:hAnsi="Courier New" w:cs="Courier New"/>
          <w:sz w:val="22"/>
          <w:szCs w:val="22"/>
        </w:rPr>
        <w:t>тивного и химического заражения);</w:t>
      </w:r>
      <w:r w:rsidRPr="00602E51">
        <w:rPr>
          <w:rFonts w:ascii="Courier New" w:hAnsi="Courier New" w:cs="Courier New"/>
          <w:sz w:val="22"/>
          <w:szCs w:val="22"/>
        </w:rPr>
        <w:br/>
        <w:t xml:space="preserve">- способы оказания первой медицинской помощи (ПМП) 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>пораженным</w:t>
      </w:r>
      <w:proofErr w:type="gramEnd"/>
      <w:r w:rsidRPr="00602E51">
        <w:rPr>
          <w:rFonts w:ascii="Courier New" w:hAnsi="Courier New" w:cs="Courier New"/>
          <w:sz w:val="22"/>
          <w:szCs w:val="22"/>
        </w:rPr>
        <w:t>, эвакуации их в безопасные места и лечебные учреждения;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личного состава формирований при тушении пожаров;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проведения специальной и санитарной обработки;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приборы радиационной и химической разведки (РХР), контроля радиоактивного заражения и облучения;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проведения дозиметрического и химического контроля;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средства индивидуальной защиты. Порядок применения СИЗ личным составом формирований в очагах поражения;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средства коллективной защиты;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личного состава формирований по обслуживанию защитных сооруж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ний гражданской обороны и устранению аварий и повреждений в них;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витрины (стенды) с образцами средств радиационной и химической защиты, оказания первой медицинской помощи.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«Оперативно-тактической подготовки».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«Оперативно-тактической подготовки»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может иметь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создания в интересах гражданской обороны и защиты от чрезвыча</w:t>
      </w:r>
      <w:r w:rsidRPr="00602E51">
        <w:rPr>
          <w:rFonts w:ascii="Courier New" w:hAnsi="Courier New" w:cs="Courier New"/>
          <w:sz w:val="22"/>
          <w:szCs w:val="22"/>
        </w:rPr>
        <w:t>й</w:t>
      </w:r>
      <w:r w:rsidRPr="00602E51">
        <w:rPr>
          <w:rFonts w:ascii="Courier New" w:hAnsi="Courier New" w:cs="Courier New"/>
          <w:sz w:val="22"/>
          <w:szCs w:val="22"/>
        </w:rPr>
        <w:t>ных ситуаций запасов финансовых, материально-технических, продовольственных, медицинских и иных средств, их объемы, условия содержания и пополнения;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создания и применения формирований;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руководителей формирований при организации и проведении ав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рийно-спасательных и других неотложных работ;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приведения формирований в готовность;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и ведение разведки;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по выдвижению формирований в район выполнения аварийно-спасательных и других неотложных работ и подготовка к выполнению задач;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всестороннего обеспечения АСДНР;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разработка планирующих документов в области гражданской обороны и защ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ты от чрезвычайных ситуаций;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проведение мероприятий по обеспечению безопасности на водных объектах.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«Гражданская оборона и защита от чрезвычайных ситуаций».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«Гражданская оборона и защита от чрезвычайных ситуаций»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может иметь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комплекс мероприятий по защите населения от опасностей, возникающих при ведении военных действий или вследствие этих действий, а также при ЧС приро</w:t>
      </w:r>
      <w:r w:rsidRPr="00602E51">
        <w:rPr>
          <w:rFonts w:ascii="Courier New" w:hAnsi="Courier New" w:cs="Courier New"/>
          <w:sz w:val="22"/>
          <w:szCs w:val="22"/>
        </w:rPr>
        <w:t>д</w:t>
      </w:r>
      <w:r w:rsidRPr="00602E51">
        <w:rPr>
          <w:rFonts w:ascii="Courier New" w:hAnsi="Courier New" w:cs="Courier New"/>
          <w:sz w:val="22"/>
          <w:szCs w:val="22"/>
        </w:rPr>
        <w:t xml:space="preserve">ного и техногенного характера;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ГО, структура городского (районного) и объектового звена РСЧС;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формирования, входящие в состав сил ГО. Структура, назначение и возмо</w:t>
      </w:r>
      <w:r w:rsidRPr="00602E51">
        <w:rPr>
          <w:rFonts w:ascii="Courier New" w:hAnsi="Courier New" w:cs="Courier New"/>
          <w:sz w:val="22"/>
          <w:szCs w:val="22"/>
        </w:rPr>
        <w:t>ж</w:t>
      </w:r>
      <w:r w:rsidRPr="00602E51">
        <w:rPr>
          <w:rFonts w:ascii="Courier New" w:hAnsi="Courier New" w:cs="Courier New"/>
          <w:sz w:val="22"/>
          <w:szCs w:val="22"/>
        </w:rPr>
        <w:t>ности формирований;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 - организация защиты детей;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населения в случае угрозы и осуществления террористического акта;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населения по сигналам оповещения ГО, а также при ЧС природного и техногенного характера;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руководящего состава организаций по обеспечению противопожа</w:t>
      </w:r>
      <w:r w:rsidRPr="00602E51">
        <w:rPr>
          <w:rFonts w:ascii="Courier New" w:hAnsi="Courier New" w:cs="Courier New"/>
          <w:sz w:val="22"/>
          <w:szCs w:val="22"/>
        </w:rPr>
        <w:t>р</w:t>
      </w:r>
      <w:r w:rsidRPr="00602E51">
        <w:rPr>
          <w:rFonts w:ascii="Courier New" w:hAnsi="Courier New" w:cs="Courier New"/>
          <w:sz w:val="22"/>
          <w:szCs w:val="22"/>
        </w:rPr>
        <w:t>ной безопасности персонала.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color w:val="5C5B5B"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«Защиты животных, растений и источников воды».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«Защиты животных, растений и источников воды»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может иметь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защиты животных, растений, продуктов растениеводства, воды и фуража, продуктов питания в условиях воздействия опасностей, возникающих при ведении военных действий или вследствие этих действий, а также при чре</w:t>
      </w:r>
      <w:r w:rsidRPr="00602E51">
        <w:rPr>
          <w:rFonts w:ascii="Courier New" w:hAnsi="Courier New" w:cs="Courier New"/>
          <w:sz w:val="22"/>
          <w:szCs w:val="22"/>
        </w:rPr>
        <w:t>з</w:t>
      </w:r>
      <w:r w:rsidRPr="00602E51">
        <w:rPr>
          <w:rFonts w:ascii="Courier New" w:hAnsi="Courier New" w:cs="Courier New"/>
          <w:sz w:val="22"/>
          <w:szCs w:val="22"/>
        </w:rPr>
        <w:t>вычайных ситуациях;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повышение устойчивости функционирования объектов сельского хозяйства в условиях воздействия опасностей, возникающих при ведении военных действий или вследствие этих действий, при чрезвычайных ситуациях;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обеззараживание воды, фуража, продуктов питания.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color w:val="5C5B5B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При невозможности в организации иметь оборудованный класс, для проведения занятий по ГО ЧС с персоналом, оборудуется уголок ГОЧС.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Уголок гражданской обороны и защиты от чрезвычайных ситуаций - часть п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мещения с учебно-методической литературой, учебным имуществом и оборудованием для проведения занятий по программам обучения в области гражданской обороны и защиты от чрезвычайных ситуаций.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Уголок гражданской обороны и защиты от чрезвычайных ситуаций может созд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ваться в кабинетах техники безопасности, в конференц-залах, в других учебных и служебных помещениях.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Оформление уголков гражданской обороны и защиты от чрезвычайных ситуаций целесообразно выполнять по следующим тематическим разделам: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кающих при ведении военных действий или вследствие этих действий, характер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стика поражающих факторов;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способы защиты от поражающих факторов, характеристика средств индивид</w:t>
      </w:r>
      <w:r w:rsidRPr="00602E51">
        <w:rPr>
          <w:rFonts w:ascii="Courier New" w:hAnsi="Courier New" w:cs="Courier New"/>
          <w:sz w:val="22"/>
          <w:szCs w:val="22"/>
        </w:rPr>
        <w:t>у</w:t>
      </w:r>
      <w:r w:rsidRPr="00602E51">
        <w:rPr>
          <w:rFonts w:ascii="Courier New" w:hAnsi="Courier New" w:cs="Courier New"/>
          <w:sz w:val="22"/>
          <w:szCs w:val="22"/>
        </w:rPr>
        <w:t>альной и коллективной защиты;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602E51">
        <w:rPr>
          <w:rFonts w:ascii="Courier New" w:hAnsi="Courier New" w:cs="Courier New"/>
          <w:sz w:val="22"/>
          <w:szCs w:val="22"/>
        </w:rPr>
        <w:t>- сигналы гражданской обороны, порядок действия населения по сигналам гражданской обороны, маршруты движения к конкретным защитным сооружениям гр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 xml:space="preserve">жданской обороны, порядок подготовки и проведения эвакуации, адреса сборных эвакопунктов на схеме, маршруты движения (транспорта или пешей колонны), пункты посадки и высадки населения, пункты размещения рассредоточиваемых и эвакуируемых, порядок движения к ним и т.п. </w:t>
      </w:r>
      <w:proofErr w:type="gramEnd"/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уголке гражданской обороны и защиты от чрезвычайных ситуаций для сел</w:t>
      </w:r>
      <w:r w:rsidRPr="00602E51">
        <w:rPr>
          <w:rFonts w:ascii="Courier New" w:hAnsi="Courier New" w:cs="Courier New"/>
          <w:sz w:val="22"/>
          <w:szCs w:val="22"/>
        </w:rPr>
        <w:t>ь</w:t>
      </w:r>
      <w:r w:rsidRPr="00602E51">
        <w:rPr>
          <w:rFonts w:ascii="Courier New" w:hAnsi="Courier New" w:cs="Courier New"/>
          <w:sz w:val="22"/>
          <w:szCs w:val="22"/>
        </w:rPr>
        <w:t>ской местности дополнительно оформляется тематический раздел по организации приема эвакуированного населения и мероприятий, проводимых по защите сельск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хозяйственных животных, растений и продуктов сельскохозяйственного произво</w:t>
      </w:r>
      <w:r w:rsidRPr="00602E51">
        <w:rPr>
          <w:rFonts w:ascii="Courier New" w:hAnsi="Courier New" w:cs="Courier New"/>
          <w:sz w:val="22"/>
          <w:szCs w:val="22"/>
        </w:rPr>
        <w:t>д</w:t>
      </w:r>
      <w:r w:rsidRPr="00602E51">
        <w:rPr>
          <w:rFonts w:ascii="Courier New" w:hAnsi="Courier New" w:cs="Courier New"/>
          <w:sz w:val="22"/>
          <w:szCs w:val="22"/>
        </w:rPr>
        <w:t>ства.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Тематическое оформление уголков гражданской обороны и защиты от чрезв</w:t>
      </w:r>
      <w:r w:rsidRPr="00602E51">
        <w:rPr>
          <w:rFonts w:ascii="Courier New" w:hAnsi="Courier New" w:cs="Courier New"/>
          <w:sz w:val="22"/>
          <w:szCs w:val="22"/>
        </w:rPr>
        <w:t>ы</w:t>
      </w:r>
      <w:r w:rsidRPr="00602E51">
        <w:rPr>
          <w:rFonts w:ascii="Courier New" w:hAnsi="Courier New" w:cs="Courier New"/>
          <w:sz w:val="22"/>
          <w:szCs w:val="22"/>
        </w:rPr>
        <w:t>чайных ситуаций выполняется с использованием: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плакатов, стендов и других наглядных пособий;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видеоаппаратуры, проекционной аппаратуры (</w:t>
      </w:r>
      <w:proofErr w:type="spellStart"/>
      <w:r w:rsidRPr="00602E51">
        <w:rPr>
          <w:rFonts w:ascii="Courier New" w:hAnsi="Courier New" w:cs="Courier New"/>
          <w:sz w:val="22"/>
          <w:szCs w:val="22"/>
        </w:rPr>
        <w:t>мультимедиапроекторов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, ди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 xml:space="preserve">проекторов, </w:t>
      </w:r>
      <w:proofErr w:type="spellStart"/>
      <w:r w:rsidRPr="00602E51">
        <w:rPr>
          <w:rFonts w:ascii="Courier New" w:hAnsi="Courier New" w:cs="Courier New"/>
          <w:sz w:val="22"/>
          <w:szCs w:val="22"/>
        </w:rPr>
        <w:t>кодоскопов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 xml:space="preserve"> и др.) и персональных компьютеров;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макетов и образцов аварийно-спасательных инструментов и оборудования;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средств индивидуальной защиты, приборов радиационной, химической и би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логической разведки, сре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>дств св</w:t>
      </w:r>
      <w:proofErr w:type="gramEnd"/>
      <w:r w:rsidRPr="00602E51">
        <w:rPr>
          <w:rFonts w:ascii="Courier New" w:hAnsi="Courier New" w:cs="Courier New"/>
          <w:sz w:val="22"/>
          <w:szCs w:val="22"/>
        </w:rPr>
        <w:t>язи и оповещения, средств пожаротушения, средств первой медицинской помощи;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макетов местности, зданий, сооружений и т.п., муляжей (пораженных людей и т.п.), многофункциональных тренажеров для обучения навыкам оказания первой медицинской помощи пострадавшим в экстремальных ситуациях.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холлах организаций, в производственных помещениях и в других наиболее посещаемых персоналом местах на видных местах  размещаются информационно-справочные стенды с материалами по пропаганде знаний в области ГО ЧС.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b/>
          <w:bCs/>
          <w:sz w:val="22"/>
          <w:szCs w:val="22"/>
        </w:rPr>
        <w:t>Информационно-справочный стенд ГОЧС.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Информационно-справочный стенд гражданской обороны и защиты от чрезвыча</w:t>
      </w:r>
      <w:r w:rsidRPr="00602E51">
        <w:rPr>
          <w:rFonts w:ascii="Courier New" w:hAnsi="Courier New" w:cs="Courier New"/>
          <w:sz w:val="22"/>
          <w:szCs w:val="22"/>
        </w:rPr>
        <w:t>й</w:t>
      </w:r>
      <w:r w:rsidRPr="00602E51">
        <w:rPr>
          <w:rFonts w:ascii="Courier New" w:hAnsi="Courier New" w:cs="Courier New"/>
          <w:sz w:val="22"/>
          <w:szCs w:val="22"/>
        </w:rPr>
        <w:t>ных ситуаций - стенд с материалами по действиям населения при угрозе и во</w:t>
      </w:r>
      <w:r w:rsidRPr="00602E51">
        <w:rPr>
          <w:rFonts w:ascii="Courier New" w:hAnsi="Courier New" w:cs="Courier New"/>
          <w:sz w:val="22"/>
          <w:szCs w:val="22"/>
        </w:rPr>
        <w:t>з</w:t>
      </w:r>
      <w:r w:rsidRPr="00602E51">
        <w:rPr>
          <w:rFonts w:ascii="Courier New" w:hAnsi="Courier New" w:cs="Courier New"/>
          <w:sz w:val="22"/>
          <w:szCs w:val="22"/>
        </w:rPr>
        <w:t>никновении ЧС природного, техногенного и военного характера.</w:t>
      </w: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Информационно-справочные стенды ГОЧС целесообразно оформлять по следующим тематическим направлениям: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сигналы оповещения и действия населения по ним;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природные и техногенные ЧС, характерные для конкретного муниципального образования и организации, алгоритмы действий населения при их угрозе и во</w:t>
      </w:r>
      <w:r w:rsidRPr="00602E51">
        <w:rPr>
          <w:rFonts w:ascii="Courier New" w:hAnsi="Courier New" w:cs="Courier New"/>
          <w:sz w:val="22"/>
          <w:szCs w:val="22"/>
        </w:rPr>
        <w:t>з</w:t>
      </w:r>
      <w:r w:rsidRPr="00602E51">
        <w:rPr>
          <w:rFonts w:ascii="Courier New" w:hAnsi="Courier New" w:cs="Courier New"/>
          <w:sz w:val="22"/>
          <w:szCs w:val="22"/>
        </w:rPr>
        <w:t>никновении;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населения при угрозе и осуществлении террористических актов;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сведения об аварийно-спасательных службах и аварийно-спасательных фо</w:t>
      </w:r>
      <w:r w:rsidRPr="00602E51">
        <w:rPr>
          <w:rFonts w:ascii="Courier New" w:hAnsi="Courier New" w:cs="Courier New"/>
          <w:sz w:val="22"/>
          <w:szCs w:val="22"/>
        </w:rPr>
        <w:t>р</w:t>
      </w:r>
      <w:r w:rsidRPr="00602E51">
        <w:rPr>
          <w:rFonts w:ascii="Courier New" w:hAnsi="Courier New" w:cs="Courier New"/>
          <w:sz w:val="22"/>
          <w:szCs w:val="22"/>
        </w:rPr>
        <w:t>мированиях муниципального образования, номера телефонов служб первоочередного жизнеобеспечения и горячих линий;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номера и расположение сборных эвакуационных пунктов и пунктов выдачи 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>СИЗ</w:t>
      </w:r>
      <w:proofErr w:type="gramEnd"/>
      <w:r w:rsidRPr="00602E51">
        <w:rPr>
          <w:rFonts w:ascii="Courier New" w:hAnsi="Courier New" w:cs="Courier New"/>
          <w:sz w:val="22"/>
          <w:szCs w:val="22"/>
        </w:rPr>
        <w:t>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правила оказания первой медицинской само и взаимопомощи при ранениях, производственных и бытовых  травмах;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ЧС, возникающие при ведении военных действий, средства и способы защиты населения. </w:t>
      </w:r>
      <w:r w:rsidRPr="00602E51">
        <w:rPr>
          <w:rFonts w:ascii="Courier New" w:hAnsi="Courier New" w:cs="Courier New"/>
          <w:sz w:val="22"/>
          <w:szCs w:val="22"/>
        </w:rPr>
        <w:br/>
        <w:t>Для проведения практических занятий, учений и тренировок, целесообразно иметь специально оборудованный и подготовленный объект организации.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color w:val="5C5B5B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5C5B5B"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Планирование мероприятий по развитию учебно-материальной базы осуществл</w:t>
      </w:r>
      <w:r w:rsidRPr="00602E51">
        <w:rPr>
          <w:rFonts w:ascii="Courier New" w:hAnsi="Courier New" w:cs="Courier New"/>
          <w:b/>
          <w:sz w:val="22"/>
          <w:szCs w:val="22"/>
        </w:rPr>
        <w:t>я</w:t>
      </w:r>
      <w:r w:rsidRPr="00602E51">
        <w:rPr>
          <w:rFonts w:ascii="Courier New" w:hAnsi="Courier New" w:cs="Courier New"/>
          <w:b/>
          <w:sz w:val="22"/>
          <w:szCs w:val="22"/>
        </w:rPr>
        <w:t>ется на основании составляемых в организации перспективного на 5 лет и уто</w:t>
      </w:r>
      <w:r w:rsidRPr="00602E51">
        <w:rPr>
          <w:rFonts w:ascii="Courier New" w:hAnsi="Courier New" w:cs="Courier New"/>
          <w:b/>
          <w:sz w:val="22"/>
          <w:szCs w:val="22"/>
        </w:rPr>
        <w:t>ч</w:t>
      </w:r>
      <w:r w:rsidRPr="00602E51">
        <w:rPr>
          <w:rFonts w:ascii="Courier New" w:hAnsi="Courier New" w:cs="Courier New"/>
          <w:b/>
          <w:sz w:val="22"/>
          <w:szCs w:val="22"/>
        </w:rPr>
        <w:t>ненных и конкретизированных ежегодных «Планов создания и совершенствования учебно-материальной базы ГО ЧС».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Исп. Сафонова И.Ф.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Тел: 4-42-21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СОГЛАСОВАНО:</w:t>
      </w:r>
    </w:p>
    <w:p w:rsidR="00C76ABA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Начальник отдела ЖКХ,</w:t>
      </w:r>
    </w:p>
    <w:p w:rsidR="00602E51" w:rsidRPr="00602E51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энергетики и транспорта</w:t>
      </w:r>
      <w:r w:rsidR="00602E51" w:rsidRPr="00602E51">
        <w:rPr>
          <w:rFonts w:ascii="Courier New" w:hAnsi="Courier New" w:cs="Courier New"/>
          <w:sz w:val="22"/>
          <w:szCs w:val="22"/>
        </w:rPr>
        <w:t xml:space="preserve"> администрации </w:t>
      </w:r>
      <w:r w:rsidR="00602E51" w:rsidRPr="00602E51">
        <w:rPr>
          <w:rFonts w:ascii="Courier New" w:hAnsi="Courier New" w:cs="Courier New"/>
          <w:sz w:val="22"/>
          <w:szCs w:val="22"/>
        </w:rPr>
        <w:tab/>
      </w:r>
      <w:r w:rsidR="00602E51" w:rsidRPr="00602E51">
        <w:rPr>
          <w:rFonts w:ascii="Courier New" w:hAnsi="Courier New" w:cs="Courier New"/>
          <w:sz w:val="22"/>
          <w:szCs w:val="22"/>
        </w:rPr>
        <w:tab/>
        <w:t xml:space="preserve">           С.П. Исаев</w:t>
      </w:r>
    </w:p>
    <w:p w:rsidR="00602E51" w:rsidRPr="00602E51" w:rsidRDefault="00602E51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C76ABA" w:rsidP="00602E51">
      <w:pPr>
        <w:spacing w:line="276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Юридический отдел    </w:t>
      </w:r>
      <w:r w:rsidR="00602E51" w:rsidRPr="00602E51">
        <w:rPr>
          <w:rFonts w:ascii="Courier New" w:hAnsi="Courier New" w:cs="Courier New"/>
          <w:sz w:val="22"/>
          <w:szCs w:val="22"/>
        </w:rPr>
        <w:t xml:space="preserve">                                     Д.С. Смирнов</w:t>
      </w:r>
    </w:p>
    <w:p w:rsidR="00602E51" w:rsidRPr="00602E51" w:rsidRDefault="00602E51" w:rsidP="00602E51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E0BCC" w:rsidRPr="006E0BCC" w:rsidRDefault="006E0BCC" w:rsidP="00602E51">
      <w:pPr>
        <w:jc w:val="right"/>
      </w:pPr>
    </w:p>
    <w:sectPr w:rsidR="006E0BCC" w:rsidRPr="006E0BCC" w:rsidSect="000878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012E"/>
    <w:multiLevelType w:val="hybridMultilevel"/>
    <w:tmpl w:val="468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E7F"/>
    <w:multiLevelType w:val="hybridMultilevel"/>
    <w:tmpl w:val="308E0C2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723B3"/>
    <w:multiLevelType w:val="hybridMultilevel"/>
    <w:tmpl w:val="9ED4A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4461"/>
    <w:multiLevelType w:val="hybridMultilevel"/>
    <w:tmpl w:val="5BDC623C"/>
    <w:lvl w:ilvl="0" w:tplc="420A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83F1A"/>
    <w:multiLevelType w:val="hybridMultilevel"/>
    <w:tmpl w:val="D0284460"/>
    <w:lvl w:ilvl="0" w:tplc="6B4C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CCB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F03A2"/>
    <w:multiLevelType w:val="hybridMultilevel"/>
    <w:tmpl w:val="07A82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335739"/>
    <w:multiLevelType w:val="multilevel"/>
    <w:tmpl w:val="DD56B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3388C"/>
    <w:multiLevelType w:val="hybridMultilevel"/>
    <w:tmpl w:val="F7B0CC02"/>
    <w:lvl w:ilvl="0" w:tplc="6BE6CF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32625"/>
    <w:multiLevelType w:val="hybridMultilevel"/>
    <w:tmpl w:val="3C1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D81A57"/>
    <w:multiLevelType w:val="hybridMultilevel"/>
    <w:tmpl w:val="5104697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02519"/>
    <w:multiLevelType w:val="hybridMultilevel"/>
    <w:tmpl w:val="125466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7277B"/>
    <w:multiLevelType w:val="hybridMultilevel"/>
    <w:tmpl w:val="B260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72CD8"/>
    <w:multiLevelType w:val="hybridMultilevel"/>
    <w:tmpl w:val="77207F7A"/>
    <w:lvl w:ilvl="0" w:tplc="03EC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4F1E01"/>
    <w:multiLevelType w:val="hybridMultilevel"/>
    <w:tmpl w:val="63067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493173"/>
    <w:multiLevelType w:val="hybridMultilevel"/>
    <w:tmpl w:val="874A8758"/>
    <w:lvl w:ilvl="0" w:tplc="CE7E3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F8D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B5CF5"/>
    <w:multiLevelType w:val="hybridMultilevel"/>
    <w:tmpl w:val="E5A69E18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17002"/>
    <w:multiLevelType w:val="hybridMultilevel"/>
    <w:tmpl w:val="9BC4185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3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570F1CE9"/>
    <w:multiLevelType w:val="hybridMultilevel"/>
    <w:tmpl w:val="3856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F2FEF"/>
    <w:multiLevelType w:val="hybridMultilevel"/>
    <w:tmpl w:val="8910A044"/>
    <w:lvl w:ilvl="0" w:tplc="54F6E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8">
    <w:nsid w:val="75F0538C"/>
    <w:multiLevelType w:val="hybridMultilevel"/>
    <w:tmpl w:val="D0803F8E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16"/>
  </w:num>
  <w:num w:numId="5">
    <w:abstractNumId w:val="27"/>
  </w:num>
  <w:num w:numId="6">
    <w:abstractNumId w:val="26"/>
  </w:num>
  <w:num w:numId="7">
    <w:abstractNumId w:val="23"/>
  </w:num>
  <w:num w:numId="8">
    <w:abstractNumId w:val="29"/>
  </w:num>
  <w:num w:numId="9">
    <w:abstractNumId w:val="12"/>
  </w:num>
  <w:num w:numId="10">
    <w:abstractNumId w:val="9"/>
  </w:num>
  <w:num w:numId="11">
    <w:abstractNumId w:val="0"/>
  </w:num>
  <w:num w:numId="12">
    <w:abstractNumId w:val="18"/>
  </w:num>
  <w:num w:numId="13">
    <w:abstractNumId w:val="7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28"/>
  </w:num>
  <w:num w:numId="19">
    <w:abstractNumId w:val="20"/>
  </w:num>
  <w:num w:numId="20">
    <w:abstractNumId w:val="21"/>
  </w:num>
  <w:num w:numId="21">
    <w:abstractNumId w:val="3"/>
  </w:num>
  <w:num w:numId="22">
    <w:abstractNumId w:val="13"/>
  </w:num>
  <w:num w:numId="23">
    <w:abstractNumId w:val="24"/>
  </w:num>
  <w:num w:numId="24">
    <w:abstractNumId w:val="2"/>
  </w:num>
  <w:num w:numId="25">
    <w:abstractNumId w:val="8"/>
  </w:num>
  <w:num w:numId="26">
    <w:abstractNumId w:val="17"/>
  </w:num>
  <w:num w:numId="27">
    <w:abstractNumId w:val="25"/>
  </w:num>
  <w:num w:numId="28">
    <w:abstractNumId w:val="5"/>
  </w:num>
  <w:num w:numId="29">
    <w:abstractNumId w:val="30"/>
  </w:num>
  <w:num w:numId="30">
    <w:abstractNumId w:val="10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476CC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0047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44350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7E1B"/>
    <w:rsid w:val="005F7E3F"/>
    <w:rsid w:val="00602E51"/>
    <w:rsid w:val="006100AC"/>
    <w:rsid w:val="006116A9"/>
    <w:rsid w:val="00612A31"/>
    <w:rsid w:val="00615225"/>
    <w:rsid w:val="006155DF"/>
    <w:rsid w:val="00623FC2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7345"/>
    <w:rsid w:val="0069044B"/>
    <w:rsid w:val="00693536"/>
    <w:rsid w:val="0069590D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1C1C"/>
    <w:rsid w:val="007541E6"/>
    <w:rsid w:val="007630E5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20D1"/>
    <w:rsid w:val="00825ED9"/>
    <w:rsid w:val="0083787A"/>
    <w:rsid w:val="00845823"/>
    <w:rsid w:val="00850A94"/>
    <w:rsid w:val="00860B26"/>
    <w:rsid w:val="008637A1"/>
    <w:rsid w:val="008850D2"/>
    <w:rsid w:val="00885C14"/>
    <w:rsid w:val="008936E5"/>
    <w:rsid w:val="0089611E"/>
    <w:rsid w:val="00897752"/>
    <w:rsid w:val="008A503F"/>
    <w:rsid w:val="008B52AE"/>
    <w:rsid w:val="008B7ED5"/>
    <w:rsid w:val="008C272C"/>
    <w:rsid w:val="008C2D91"/>
    <w:rsid w:val="008D7DDC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6706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75117"/>
    <w:rsid w:val="00A764EB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76ABA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D1057D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4813"/>
    <w:rsid w:val="00DB314D"/>
    <w:rsid w:val="00DC4EC3"/>
    <w:rsid w:val="00DD749D"/>
    <w:rsid w:val="00DE4A98"/>
    <w:rsid w:val="00DE732A"/>
    <w:rsid w:val="00DF1B3E"/>
    <w:rsid w:val="00E0415E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84DE0"/>
    <w:rsid w:val="00E92696"/>
    <w:rsid w:val="00E95480"/>
    <w:rsid w:val="00EA7B04"/>
    <w:rsid w:val="00EB3684"/>
    <w:rsid w:val="00EB3B23"/>
    <w:rsid w:val="00EC0B7D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0FD0"/>
    <w:rsid w:val="00F9295D"/>
    <w:rsid w:val="00F9501D"/>
    <w:rsid w:val="00FB1322"/>
    <w:rsid w:val="00FB325B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qFormat/>
    <w:rsid w:val="00602E51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character" w:customStyle="1" w:styleId="20">
    <w:name w:val="Заголовок 2 Знак"/>
    <w:basedOn w:val="a0"/>
    <w:link w:val="2"/>
    <w:rsid w:val="00602E51"/>
    <w:rPr>
      <w:i/>
      <w:sz w:val="24"/>
      <w:szCs w:val="24"/>
    </w:rPr>
  </w:style>
  <w:style w:type="paragraph" w:customStyle="1" w:styleId="CharChar1">
    <w:name w:val="Char Char1 Знак Знак Знак"/>
    <w:basedOn w:val="a"/>
    <w:rsid w:val="00602E51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02E51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02E51"/>
    <w:rPr>
      <w:sz w:val="28"/>
      <w:szCs w:val="28"/>
    </w:rPr>
  </w:style>
  <w:style w:type="paragraph" w:styleId="aa">
    <w:name w:val="Body Text"/>
    <w:basedOn w:val="a"/>
    <w:link w:val="ab"/>
    <w:rsid w:val="00602E51"/>
    <w:pPr>
      <w:spacing w:after="120"/>
    </w:pPr>
  </w:style>
  <w:style w:type="character" w:customStyle="1" w:styleId="ab">
    <w:name w:val="Основной текст Знак"/>
    <w:basedOn w:val="a0"/>
    <w:link w:val="aa"/>
    <w:rsid w:val="00602E5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02E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02E51"/>
    <w:rPr>
      <w:sz w:val="24"/>
      <w:szCs w:val="24"/>
    </w:rPr>
  </w:style>
  <w:style w:type="paragraph" w:customStyle="1" w:styleId="Noparagraphstyle">
    <w:name w:val="[No paragraph style]"/>
    <w:rsid w:val="00602E5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Normal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Цветовое выделение"/>
    <w:rsid w:val="00602E51"/>
    <w:rPr>
      <w:b/>
      <w:color w:val="000080"/>
    </w:rPr>
  </w:style>
  <w:style w:type="paragraph" w:styleId="23">
    <w:name w:val="Body Text 2"/>
    <w:basedOn w:val="a"/>
    <w:link w:val="24"/>
    <w:unhideWhenUsed/>
    <w:rsid w:val="00602E5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02E51"/>
  </w:style>
  <w:style w:type="paragraph" w:customStyle="1" w:styleId="ConsPlusNonformat">
    <w:name w:val="ConsPlusNonformat"/>
    <w:rsid w:val="00602E5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602E51"/>
    <w:pPr>
      <w:ind w:left="720"/>
      <w:contextualSpacing/>
    </w:pPr>
    <w:rPr>
      <w:rFonts w:eastAsia="Calibri"/>
      <w:sz w:val="26"/>
      <w:szCs w:val="20"/>
    </w:rPr>
  </w:style>
  <w:style w:type="paragraph" w:customStyle="1" w:styleId="FR3">
    <w:name w:val="FR3"/>
    <w:rsid w:val="00602E51"/>
    <w:pPr>
      <w:widowControl w:val="0"/>
      <w:ind w:left="120"/>
    </w:pPr>
  </w:style>
  <w:style w:type="character" w:customStyle="1" w:styleId="apple-converted-space">
    <w:name w:val="apple-converted-space"/>
    <w:basedOn w:val="a0"/>
    <w:rsid w:val="00602E51"/>
  </w:style>
  <w:style w:type="paragraph" w:styleId="3">
    <w:name w:val="Body Text Indent 3"/>
    <w:basedOn w:val="a"/>
    <w:link w:val="30"/>
    <w:uiPriority w:val="99"/>
    <w:unhideWhenUsed/>
    <w:rsid w:val="00602E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2E51"/>
    <w:rPr>
      <w:sz w:val="16"/>
      <w:szCs w:val="16"/>
    </w:rPr>
  </w:style>
  <w:style w:type="paragraph" w:styleId="ad">
    <w:name w:val="header"/>
    <w:basedOn w:val="a"/>
    <w:link w:val="ae"/>
    <w:rsid w:val="00602E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0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25</cp:revision>
  <cp:lastPrinted>2018-05-23T06:59:00Z</cp:lastPrinted>
  <dcterms:created xsi:type="dcterms:W3CDTF">2018-01-18T02:31:00Z</dcterms:created>
  <dcterms:modified xsi:type="dcterms:W3CDTF">2018-05-23T07:02:00Z</dcterms:modified>
</cp:coreProperties>
</file>