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11.03.2021г. №  140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0AAC" w:rsidRDefault="00470AAC" w:rsidP="00470AAC">
      <w:pPr>
        <w:jc w:val="center"/>
      </w:pPr>
    </w:p>
    <w:p w:rsidR="00470AAC" w:rsidRDefault="00470AAC" w:rsidP="00470AAC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КОНКУРСНОЙ КОМИССИИ ДЛЯ 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</w:t>
      </w:r>
    </w:p>
    <w:p w:rsidR="00470AAC" w:rsidRDefault="00470AAC" w:rsidP="00470AAC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В соответствии со статьей 161 Жилищного Кодекса Российской Федерации, постановлением Правительства Российской Федерации от 06.02.2006 года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</w:p>
    <w:p w:rsidR="00470AAC" w:rsidRDefault="00470AAC" w:rsidP="00470AAC">
      <w:pPr>
        <w:pStyle w:val="a4"/>
        <w:ind w:right="142" w:firstLine="709"/>
        <w:jc w:val="both"/>
        <w:rPr>
          <w:sz w:val="24"/>
          <w:szCs w:val="24"/>
        </w:rPr>
      </w:pPr>
    </w:p>
    <w:p w:rsidR="00470AAC" w:rsidRDefault="00470AAC" w:rsidP="00470AAC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470AAC" w:rsidRDefault="00470AAC" w:rsidP="00470AAC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1.В целях организации проведения открытого конкурса по отбору управляющей организации для управления многоквартирными домами на территории Киренского муниципального образования назначить конкурсную комиссию в составе, определенном в приложении №1 к настоящему постановлению.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2. Утвердить Положение о конкурсной комиссии по отбору управляющей организации для управления многоквартирными домами, расположенными на территории Киренского муниципального образования, </w:t>
      </w:r>
      <w:proofErr w:type="gramStart"/>
      <w:r>
        <w:rPr>
          <w:rFonts w:ascii="Arial" w:hAnsi="Arial" w:cs="Arial"/>
          <w:bCs/>
          <w:color w:val="000000"/>
        </w:rPr>
        <w:t>согласно приложения</w:t>
      </w:r>
      <w:proofErr w:type="gramEnd"/>
      <w:r>
        <w:rPr>
          <w:rFonts w:ascii="Arial" w:hAnsi="Arial" w:cs="Arial"/>
          <w:bCs/>
          <w:color w:val="000000"/>
        </w:rPr>
        <w:t xml:space="preserve"> №2 к настоящему постановлению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3. Постановление №668 от 19.09.2019г. «О создании конкурсной комиссии для</w:t>
      </w:r>
      <w:r>
        <w:rPr>
          <w:bCs/>
        </w:rPr>
        <w:t xml:space="preserve"> </w:t>
      </w:r>
      <w:r>
        <w:rPr>
          <w:rFonts w:ascii="Arial" w:hAnsi="Arial" w:cs="Arial"/>
          <w:bCs/>
        </w:rPr>
        <w:t>проведения открытого конкурса по отбору управляющей организации для управления многоквартирными домами, расположенными на территории Киренского городского поселения» считать утратившим силу.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4.Настоящее постановление опубликовать в газете «Ленские Зори» и разместить на официальном сайте Киренского городского поселения.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5.Настоящее постановление вступает в силу со дня его официального опубликования.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6.</w:t>
      </w:r>
      <w:proofErr w:type="gramStart"/>
      <w:r>
        <w:rPr>
          <w:rFonts w:ascii="Arial" w:hAnsi="Arial" w:cs="Arial"/>
          <w:bCs/>
        </w:rPr>
        <w:t>Контроль за</w:t>
      </w:r>
      <w:proofErr w:type="gramEnd"/>
      <w:r>
        <w:rPr>
          <w:rFonts w:ascii="Arial" w:hAnsi="Arial" w:cs="Arial"/>
          <w:bCs/>
        </w:rPr>
        <w:t xml:space="preserve"> исполнением настоящего постановления возложить на заместителя главы администрации по ЖКХ </w:t>
      </w:r>
      <w:proofErr w:type="spellStart"/>
      <w:r>
        <w:rPr>
          <w:rFonts w:ascii="Arial" w:hAnsi="Arial" w:cs="Arial"/>
          <w:bCs/>
        </w:rPr>
        <w:t>Корзенникова</w:t>
      </w:r>
      <w:proofErr w:type="spellEnd"/>
      <w:r>
        <w:rPr>
          <w:rFonts w:ascii="Arial" w:hAnsi="Arial" w:cs="Arial"/>
          <w:bCs/>
        </w:rPr>
        <w:t xml:space="preserve"> А.В..</w:t>
      </w:r>
    </w:p>
    <w:p w:rsidR="00470AAC" w:rsidRDefault="00470AAC" w:rsidP="00470AAC">
      <w:pPr>
        <w:tabs>
          <w:tab w:val="left" w:pos="9355"/>
        </w:tabs>
        <w:ind w:right="142" w:firstLine="709"/>
        <w:jc w:val="both"/>
        <w:rPr>
          <w:bCs/>
        </w:rPr>
      </w:pPr>
    </w:p>
    <w:p w:rsidR="00470AAC" w:rsidRDefault="00470AAC" w:rsidP="00470AAC">
      <w:pPr>
        <w:tabs>
          <w:tab w:val="left" w:pos="9355"/>
        </w:tabs>
        <w:ind w:right="142" w:firstLine="709"/>
        <w:jc w:val="both"/>
        <w:rPr>
          <w:bCs/>
        </w:rPr>
      </w:pP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Глава 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  <w:r>
        <w:rPr>
          <w:rFonts w:ascii="Arial" w:hAnsi="Arial" w:cs="Arial"/>
          <w:bCs/>
        </w:rPr>
        <w:t xml:space="preserve"> 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муниципального образования                                                               </w:t>
      </w:r>
      <w:proofErr w:type="spellStart"/>
      <w:r>
        <w:rPr>
          <w:rFonts w:ascii="Arial" w:hAnsi="Arial" w:cs="Arial"/>
          <w:bCs/>
        </w:rPr>
        <w:t>А.В.Вициамов</w:t>
      </w:r>
      <w:proofErr w:type="spellEnd"/>
      <w:r>
        <w:rPr>
          <w:rFonts w:ascii="Arial" w:hAnsi="Arial" w:cs="Arial"/>
          <w:bCs/>
        </w:rPr>
        <w:t xml:space="preserve"> </w:t>
      </w: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Ведущий аналитик юридического отдела                                          П.О.Шутова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 М.А.Войтов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№1</w:t>
      </w: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11.03.2021г.  №140</w:t>
      </w: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center"/>
        <w:rPr>
          <w:rFonts w:ascii="Arial" w:hAnsi="Arial" w:cs="Arial"/>
          <w:u w:val="single"/>
        </w:rPr>
      </w:pPr>
    </w:p>
    <w:p w:rsidR="00470AAC" w:rsidRDefault="00470AAC" w:rsidP="00470AAC">
      <w:pPr>
        <w:jc w:val="center"/>
        <w:rPr>
          <w:rFonts w:ascii="Arial" w:hAnsi="Arial" w:cs="Arial"/>
          <w:u w:val="single"/>
        </w:rPr>
      </w:pPr>
    </w:p>
    <w:p w:rsidR="00470AAC" w:rsidRDefault="00470AAC" w:rsidP="00470A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СОСТАВ КОНКУРСНОЙ КОМИССИИ</w:t>
      </w:r>
    </w:p>
    <w:p w:rsidR="00470AAC" w:rsidRDefault="00470AAC" w:rsidP="00470AAC">
      <w:pPr>
        <w:jc w:val="center"/>
        <w:rPr>
          <w:rFonts w:ascii="Arial" w:hAnsi="Arial" w:cs="Arial"/>
          <w:b/>
          <w:u w:val="single"/>
        </w:rPr>
      </w:pPr>
    </w:p>
    <w:p w:rsidR="00470AAC" w:rsidRDefault="00470AAC" w:rsidP="00470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по отбору управляющей организации для управления многоквартирными домами на территории Киренского городского поселения</w:t>
      </w:r>
    </w:p>
    <w:p w:rsidR="00470AAC" w:rsidRDefault="00470AAC" w:rsidP="00470AAC">
      <w:pPr>
        <w:jc w:val="center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Председатель комиссии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Вициамов</w:t>
      </w:r>
      <w:proofErr w:type="spellEnd"/>
      <w:r>
        <w:rPr>
          <w:rFonts w:ascii="Arial" w:hAnsi="Arial" w:cs="Arial"/>
        </w:rPr>
        <w:t xml:space="preserve"> Александр Владимирович – глава Киренского муниципального образования;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Заместитель председателя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Корзенников</w:t>
      </w:r>
      <w:proofErr w:type="spellEnd"/>
      <w:r>
        <w:rPr>
          <w:rFonts w:ascii="Arial" w:hAnsi="Arial" w:cs="Arial"/>
        </w:rPr>
        <w:t xml:space="preserve"> Александр Иннокентьевич </w:t>
      </w:r>
      <w:proofErr w:type="gramStart"/>
      <w:r>
        <w:rPr>
          <w:rFonts w:ascii="Arial" w:hAnsi="Arial" w:cs="Arial"/>
        </w:rPr>
        <w:t>–з</w:t>
      </w:r>
      <w:proofErr w:type="gramEnd"/>
      <w:r>
        <w:rPr>
          <w:rFonts w:ascii="Arial" w:hAnsi="Arial" w:cs="Arial"/>
        </w:rPr>
        <w:t>аместитель главы по вопросам ЖКХ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Секретарь комиссии</w:t>
      </w:r>
      <w:r>
        <w:rPr>
          <w:rFonts w:ascii="Arial" w:hAnsi="Arial" w:cs="Arial"/>
        </w:rPr>
        <w:t>: Суханова Наталья Владимировна – ведущий инженер отдела ЖКХ, энергетики и транспорта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Члены конкурсной комиссии</w:t>
      </w:r>
      <w:r>
        <w:rPr>
          <w:rFonts w:ascii="Arial" w:hAnsi="Arial" w:cs="Arial"/>
        </w:rPr>
        <w:t>:</w:t>
      </w: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-Войтов Михаил Александрович – начальник отдела ЖКХ, энергетики </w:t>
      </w:r>
      <w:proofErr w:type="gramStart"/>
      <w:r>
        <w:rPr>
          <w:rFonts w:ascii="Arial" w:hAnsi="Arial" w:cs="Arial"/>
        </w:rPr>
        <w:t>транспорта</w:t>
      </w:r>
      <w:proofErr w:type="gramEnd"/>
      <w:r>
        <w:rPr>
          <w:rFonts w:ascii="Arial" w:hAnsi="Arial" w:cs="Arial"/>
        </w:rPr>
        <w:t xml:space="preserve"> а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Фарков</w:t>
      </w:r>
      <w:proofErr w:type="spellEnd"/>
      <w:r>
        <w:rPr>
          <w:rFonts w:ascii="Arial" w:hAnsi="Arial" w:cs="Arial"/>
        </w:rPr>
        <w:t xml:space="preserve"> Александр Валерьевич – начальник отдела по управлению муниципальным имуществом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Тирский</w:t>
      </w:r>
      <w:proofErr w:type="spellEnd"/>
      <w:r>
        <w:rPr>
          <w:rFonts w:ascii="Arial" w:hAnsi="Arial" w:cs="Arial"/>
        </w:rPr>
        <w:t xml:space="preserve"> Александр Николаевич – начальник финансово-экономического отдела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-Горбунова Екатерина Андреевна - заведующая сектором по экономике финансово-экономического отдела администрации Киренского городского поселения;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Секиркин</w:t>
      </w:r>
      <w:proofErr w:type="spellEnd"/>
      <w:r>
        <w:rPr>
          <w:rFonts w:ascii="Arial" w:hAnsi="Arial" w:cs="Arial"/>
        </w:rPr>
        <w:t xml:space="preserve"> Владимир Анатольевич – депутат Думы Киренского муниципального образования (по согласию);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Гладилин Валентин Васильевич – депутат Думы Киренского муниципального образования (по согласию).</w:t>
      </w:r>
    </w:p>
    <w:p w:rsidR="00470AAC" w:rsidRDefault="00470AAC" w:rsidP="00470AAC">
      <w:pPr>
        <w:jc w:val="both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b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№2</w:t>
      </w: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70AAC" w:rsidRDefault="00470AAC" w:rsidP="00470AA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Киренского городского поселения</w:t>
      </w:r>
    </w:p>
    <w:p w:rsidR="00470AAC" w:rsidRDefault="00470AAC" w:rsidP="00470AAC">
      <w:pPr>
        <w:jc w:val="right"/>
        <w:rPr>
          <w:b/>
        </w:rPr>
      </w:pPr>
      <w:r>
        <w:rPr>
          <w:rFonts w:ascii="Arial" w:hAnsi="Arial" w:cs="Arial"/>
        </w:rPr>
        <w:t xml:space="preserve">от 11.03.2021г. №140 </w:t>
      </w:r>
    </w:p>
    <w:p w:rsidR="00470AAC" w:rsidRDefault="00470AAC" w:rsidP="00470AAC">
      <w:pPr>
        <w:ind w:firstLine="993"/>
        <w:jc w:val="right"/>
      </w:pPr>
    </w:p>
    <w:p w:rsidR="00470AAC" w:rsidRDefault="00470AAC" w:rsidP="00470AAC">
      <w:pPr>
        <w:ind w:firstLine="993"/>
        <w:jc w:val="both"/>
      </w:pPr>
    </w:p>
    <w:p w:rsidR="00470AAC" w:rsidRDefault="00470AAC" w:rsidP="00470AAC"/>
    <w:p w:rsidR="00470AAC" w:rsidRDefault="00470AAC" w:rsidP="00470A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ПОЛОЖЕНИЕ</w:t>
      </w:r>
    </w:p>
    <w:p w:rsidR="00470AAC" w:rsidRDefault="00470AAC" w:rsidP="00470AAC">
      <w:pPr>
        <w:jc w:val="center"/>
        <w:rPr>
          <w:rFonts w:ascii="Arial" w:hAnsi="Arial" w:cs="Arial"/>
          <w:u w:val="single"/>
        </w:rPr>
      </w:pPr>
    </w:p>
    <w:p w:rsidR="00470AAC" w:rsidRDefault="00470AAC" w:rsidP="00470A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 конкурсной комиссии по отбору управляющей организаций для управления многоквартирными домами, расположенными на территории Киренского городского поселения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I. Общие положения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>Настоящее Положение разработано в соответствии с Правилами проведения органом местного самоуправления открытого конкурса по отбору управляющей компании для управления многоквартирными домами, утвержденными постановлением Правительства Российской Федерации от 6 февраля 2006 г. № 75, и определяет порядок работы конкурсной комиссии по отбору управляющей организации для управления многоквартирными домами на территории Киренского городского поселения (далее - конкурсная комиссия).</w:t>
      </w:r>
      <w:proofErr w:type="gramEnd"/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1.2. Конкурсная комиссия руководствуется в своей деятельности Жилищным кодексом Российской Федерации, постановлением Правительства Российской Федерации от 06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иными нормативными правовыми актами Российской Федерации, Иркутской области, Киренского городского поселения и настоящим Положением.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1.3. Конкурсная комиссия создается в целях подведения итогов и определения победителя конкурса на право заключения договора управления многоквартирным домом.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1.4. </w:t>
      </w:r>
      <w:proofErr w:type="gramStart"/>
      <w:r>
        <w:rPr>
          <w:rFonts w:ascii="Arial" w:hAnsi="Arial" w:cs="Arial"/>
        </w:rPr>
        <w:t>Членами конкурсной комиссии не могут быть физические лица, лично заинтересованные в результатах конкурса (в том числе лица, являющиеся претендентами, участниками конкурса или состоящие в трудовых отношениях с организациями, являющимися претендентами, участниками конкурса, а также родственники претендента (участника конкурса) - физического лица (физических лиц), состоящего в трудовых отношениях с организациями, являющимися претендентами, участниками конкурса, либо физические лица, на которых способны оказывать влияние</w:t>
      </w:r>
      <w:proofErr w:type="gramEnd"/>
      <w:r>
        <w:rPr>
          <w:rFonts w:ascii="Arial" w:hAnsi="Arial" w:cs="Arial"/>
        </w:rPr>
        <w:t xml:space="preserve"> претенденты, участники конкурса (в том числе лица, являющиеся участниками (акционерами) указанных организаций, членами их органов управления, кредиторами участников конкурса). В случае выявления в составе конкурсной комиссии таких лиц организатор конкурса заменяет их иными лицами.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 Задачами Конкурсной комиссии являются: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1.5.1.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1.5.2. добросовестная конкуренция;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1.5.3.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1.5.4. доступность информации о проведении конкурса и обеспечение открытости его проведения.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II. Функции конкурсной комиссии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 Конкурсная комиссия выполняет следующие функции: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2.1.1. принимает заявки на участие в конкурсе;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2.1.2. рассматривает конкурсные заявки;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2.1.3. осуществляет проверку соответствия претендентов требованиям, указанным в конкурсной документации;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 определяет: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2.1.4.1. заявителей, не прошедших предварительного отбора (принимает решение об отказе в допуске этих лиц к участию в конкурсе и направляет им соответствующие уведомления);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2.1.4.2. участников конкурса;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2.1.4.3. победителя конкурса в соответствии с требованиями, установленными конкурсной документацией;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2.1.5. оформляет протоколы заседаний конкурсной комиссии, в том числе протокол о результатах проведения конкурса.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III. Порядок подготовки и проведения заседаний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3.1. Руководство работой конкурсной комиссии осуществляет председатель конкурсной комиссии, а в его отсутствие - заместитель председателя конкурсной комиссии.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3.2. Секретарь конкурсной комиссии должен своевременно и должным образом уведомлять членов конкурсной комиссии о месте, дате и времени проведения заседания конкурсной комиссии.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3.3. Конкурсная комиссия правомочна принимать решения, если на заседании конкурсной комиссии присутствует не менее чем пятьдесят процентов общего числа ее членов, при этом каждый член конкурсной комиссии имеет один голос.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3.4. Решения конкурсной комиссии принимаются большинством голосов от общего числа голосов членов конкурсной комиссии, принявших участие в ее заседании. В случае равенства числа голосов голос председателя конкурсной комиссии считается решающим.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3.5. Решения конкурсной комиссии оформляются протоколами, которые подписывают члены конкурсной комиссии, принявшие участие в заседании конкурсной комиссии. Не допускаются заполнение протоколов карандашом и внесение в них исправлений.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>3.6.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firstLine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470AAC" w:rsidRDefault="00470AAC" w:rsidP="00470AAC">
      <w:pPr>
        <w:ind w:firstLine="993"/>
        <w:jc w:val="both"/>
        <w:rPr>
          <w:rStyle w:val="a7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</w:t>
      </w:r>
      <w:proofErr w:type="spellStart"/>
      <w:r>
        <w:rPr>
          <w:rFonts w:ascii="Arial" w:hAnsi="Arial" w:cs="Arial"/>
        </w:rPr>
        <w:t>А.В.Вициамов</w:t>
      </w:r>
      <w:proofErr w:type="spellEnd"/>
    </w:p>
    <w:p w:rsidR="00470AAC" w:rsidRDefault="00470AAC" w:rsidP="00470AAC">
      <w:pPr>
        <w:ind w:firstLine="993"/>
        <w:jc w:val="both"/>
        <w:rPr>
          <w:rStyle w:val="a7"/>
          <w:rFonts w:ascii="Arial" w:hAnsi="Arial" w:cs="Arial"/>
          <w:bCs/>
        </w:rPr>
      </w:pPr>
    </w:p>
    <w:p w:rsidR="00470AAC" w:rsidRDefault="00470AAC" w:rsidP="00470AAC">
      <w:pPr>
        <w:ind w:firstLine="993"/>
        <w:jc w:val="both"/>
        <w:rPr>
          <w:rStyle w:val="a7"/>
          <w:rFonts w:ascii="Arial" w:hAnsi="Arial" w:cs="Arial"/>
          <w:bCs/>
        </w:rPr>
      </w:pPr>
    </w:p>
    <w:p w:rsidR="00470AAC" w:rsidRDefault="00470AAC" w:rsidP="00470AAC">
      <w:pPr>
        <w:ind w:firstLine="993"/>
        <w:jc w:val="both"/>
        <w:rPr>
          <w:rStyle w:val="a7"/>
          <w:rFonts w:ascii="Arial" w:hAnsi="Arial" w:cs="Arial"/>
          <w:bCs/>
        </w:rPr>
      </w:pPr>
    </w:p>
    <w:p w:rsidR="00470AAC" w:rsidRDefault="00470AAC" w:rsidP="00470AAC">
      <w:pPr>
        <w:jc w:val="both"/>
      </w:pPr>
    </w:p>
    <w:p w:rsidR="00470AAC" w:rsidRDefault="00470AAC" w:rsidP="00470AAC">
      <w:pPr>
        <w:tabs>
          <w:tab w:val="left" w:pos="720"/>
        </w:tabs>
        <w:spacing w:line="360" w:lineRule="auto"/>
        <w:ind w:firstLine="993"/>
        <w:jc w:val="both"/>
        <w:rPr>
          <w:rFonts w:ascii="Arial" w:hAnsi="Arial" w:cs="Arial"/>
        </w:rPr>
      </w:pPr>
    </w:p>
    <w:p w:rsidR="00470AAC" w:rsidRDefault="00470AAC" w:rsidP="00470AAC">
      <w:pPr>
        <w:ind w:left="-567"/>
        <w:rPr>
          <w:sz w:val="20"/>
          <w:szCs w:val="20"/>
          <w:u w:val="single"/>
        </w:rPr>
      </w:pPr>
    </w:p>
    <w:p w:rsidR="00470AAC" w:rsidRDefault="00470AAC" w:rsidP="00470AAC">
      <w:pPr>
        <w:ind w:left="-567"/>
        <w:rPr>
          <w:sz w:val="20"/>
          <w:szCs w:val="20"/>
          <w:u w:val="single"/>
        </w:rPr>
      </w:pPr>
    </w:p>
    <w:p w:rsidR="00470AAC" w:rsidRDefault="00470AAC" w:rsidP="00470AAC">
      <w:pPr>
        <w:ind w:left="-567"/>
        <w:rPr>
          <w:sz w:val="20"/>
          <w:szCs w:val="20"/>
          <w:u w:val="single"/>
        </w:rPr>
      </w:pP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11.03.2021г. №141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470AAC" w:rsidRDefault="00470AAC" w:rsidP="00470AAC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ПРОВЕДЕНИИ ОТКРЫТОГО КОНКУРСА ПО ОТБОРУ УПРАВЛЯЮЩЕЙ ОРГАНИЗАЦИИ ДЛЯ УПРАВЛЕНИЯ МНОГОКВАРТИРНЫМИ ЖИЛЫМИ ДОМАМИ, РАСПОЛОЖЕННЫМИ НА ТЕРРИТОРИИ КИРЕНСКОГО ГОРОДСКОГО ПОСЕЛЕНИЯ</w:t>
      </w:r>
    </w:p>
    <w:p w:rsidR="00470AAC" w:rsidRDefault="00470AAC" w:rsidP="00470AAC">
      <w:pPr>
        <w:ind w:left="-567"/>
        <w:jc w:val="center"/>
      </w:pPr>
    </w:p>
    <w:p w:rsidR="00470AAC" w:rsidRDefault="00470AAC" w:rsidP="00470AA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color w:val="2D2D2D"/>
          <w:spacing w:val="2"/>
        </w:rPr>
        <w:t>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Российской Федерации от 6 февраля 2006г. №75, ст.ст. 161, 162, 163 Жилищного Кодекса Российской Федерации, руководствуясь ст.ст.447-449 Гражданского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Arial" w:hAnsi="Arial" w:cs="Arial"/>
          <w:color w:val="2D2D2D"/>
          <w:spacing w:val="2"/>
        </w:rPr>
        <w:t xml:space="preserve"> Киренского муниципального образования», администрация Киренского городского поселения</w:t>
      </w:r>
    </w:p>
    <w:p w:rsidR="00470AAC" w:rsidRDefault="00470AAC" w:rsidP="00470AAC">
      <w:pPr>
        <w:ind w:left="-567"/>
        <w:jc w:val="center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  <w:r>
        <w:rPr>
          <w:rFonts w:ascii="Arial" w:hAnsi="Arial" w:cs="Arial"/>
          <w:color w:val="2D2D2D"/>
          <w:spacing w:val="2"/>
        </w:rPr>
        <w:t xml:space="preserve"> </w:t>
      </w:r>
    </w:p>
    <w:p w:rsidR="00470AAC" w:rsidRDefault="00470AAC" w:rsidP="00470AAC">
      <w:pPr>
        <w:ind w:left="-567"/>
        <w:jc w:val="center"/>
        <w:rPr>
          <w:rFonts w:ascii="Arial" w:hAnsi="Arial" w:cs="Arial"/>
          <w:color w:val="2D2D2D"/>
          <w:spacing w:val="2"/>
        </w:rPr>
      </w:pP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Провести открытый конкурс по отбору управляющей организации для управления многоквартирными жилыми домами, расположенными на территории Киренского городского поселения.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Утвердить конкурсную документацию об открытом конкурсе по отбору управляющих организаций для управления многоквартирными домами согласно приложению к настоящему постановлению.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Организацию и проведение открытого конкурса по отбору управляющей организации для управления многоквартирными домами поручить отделу ЖКХ, энергетики и транспорта администрации Киренского городского поселения.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Отделу ЖКХ, энергетики и транспорта администрации Киренского городского поселения 15.03.2021г. обеспечить размещение в установленном порядке конкурсной документации и извещения о проведении открытого конкурса по отбору управляющей организации для управления многоквартирными домами на официальном сайте торгов </w:t>
      </w:r>
      <w:hyperlink r:id="rId5" w:history="1">
        <w:r>
          <w:rPr>
            <w:rStyle w:val="a3"/>
            <w:rFonts w:ascii="Arial" w:hAnsi="Arial" w:cs="Arial"/>
            <w:spacing w:val="2"/>
          </w:rPr>
          <w:t>www.torgi.gov.ru</w:t>
        </w:r>
      </w:hyperlink>
      <w:r>
        <w:rPr>
          <w:rFonts w:ascii="Arial" w:hAnsi="Arial" w:cs="Arial"/>
          <w:color w:val="2D2D2D"/>
          <w:spacing w:val="2"/>
        </w:rPr>
        <w:t xml:space="preserve">, официальном сайте Киренского городского поселения  </w:t>
      </w:r>
      <w:hyperlink r:id="rId6" w:history="1">
        <w:r>
          <w:rPr>
            <w:rStyle w:val="a3"/>
            <w:rFonts w:ascii="Arial" w:hAnsi="Arial" w:cs="Arial"/>
            <w:spacing w:val="2"/>
            <w:lang w:val="en-US"/>
          </w:rPr>
          <w:t>www</w:t>
        </w:r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gorod</w:t>
        </w:r>
        <w:proofErr w:type="spellEnd"/>
        <w:r>
          <w:rPr>
            <w:rStyle w:val="a3"/>
            <w:rFonts w:ascii="Arial" w:hAnsi="Arial" w:cs="Arial"/>
            <w:spacing w:val="2"/>
          </w:rPr>
          <w:t>-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kirensk</w:t>
        </w:r>
        <w:proofErr w:type="spellEnd"/>
        <w:r>
          <w:rPr>
            <w:rStyle w:val="a3"/>
            <w:rFonts w:ascii="Arial" w:hAnsi="Arial" w:cs="Arial"/>
            <w:spacing w:val="2"/>
          </w:rPr>
          <w:t>.</w:t>
        </w:r>
        <w:proofErr w:type="spellStart"/>
        <w:r>
          <w:rPr>
            <w:rStyle w:val="a3"/>
            <w:rFonts w:ascii="Arial" w:hAnsi="Arial" w:cs="Arial"/>
            <w:spacing w:val="2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2D2D2D"/>
          <w:spacing w:val="2"/>
        </w:rPr>
        <w:t xml:space="preserve"> 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>Конкурсной комиссии рассмотреть заявки на участие в конкурсе и отобрать, в соответствии с Правилами, утвержденными Постановлением Правительства Российской Федерации от 6 февраля 2006г. №75, управляющую организацию для управления многоквартирными домами.</w:t>
      </w:r>
    </w:p>
    <w:p w:rsidR="00470AAC" w:rsidRDefault="00470AAC" w:rsidP="00470AAC">
      <w:pPr>
        <w:pStyle w:val="a6"/>
        <w:numPr>
          <w:ilvl w:val="0"/>
          <w:numId w:val="1"/>
        </w:num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color w:val="2D2D2D"/>
          <w:spacing w:val="2"/>
        </w:rPr>
        <w:t>Разместить</w:t>
      </w:r>
      <w:proofErr w:type="gramEnd"/>
      <w:r>
        <w:rPr>
          <w:rFonts w:ascii="Arial" w:hAnsi="Arial" w:cs="Arial"/>
          <w:color w:val="2D2D2D"/>
          <w:spacing w:val="2"/>
        </w:rPr>
        <w:t xml:space="preserve"> настоящее Постановление на официальном сайте администрации Киренского городского поселения </w:t>
      </w:r>
      <w:r>
        <w:rPr>
          <w:rFonts w:ascii="Arial" w:hAnsi="Arial" w:cs="Arial"/>
          <w:bCs/>
          <w:color w:val="000000"/>
        </w:rPr>
        <w:t xml:space="preserve"> </w:t>
      </w:r>
      <w:hyperlink r:id="rId7" w:history="1">
        <w:r>
          <w:rPr>
            <w:rStyle w:val="a3"/>
            <w:rFonts w:ascii="Arial" w:hAnsi="Arial" w:cs="Arial"/>
            <w:bCs/>
          </w:rPr>
          <w:t>www.gorod-</w:t>
        </w:r>
        <w:r>
          <w:rPr>
            <w:rStyle w:val="a3"/>
            <w:rFonts w:ascii="Arial" w:hAnsi="Arial" w:cs="Arial"/>
            <w:bCs/>
            <w:lang w:val="en-US"/>
          </w:rPr>
          <w:t>kirensk</w:t>
        </w:r>
        <w:r>
          <w:rPr>
            <w:rStyle w:val="a3"/>
            <w:rFonts w:ascii="Arial" w:hAnsi="Arial" w:cs="Arial"/>
            <w:bCs/>
          </w:rPr>
          <w:t>.</w:t>
        </w:r>
        <w:r>
          <w:rPr>
            <w:rStyle w:val="a3"/>
            <w:rFonts w:ascii="Arial" w:hAnsi="Arial" w:cs="Arial"/>
            <w:bCs/>
            <w:lang w:val="en-US"/>
          </w:rPr>
          <w:t>ru</w:t>
        </w:r>
      </w:hyperlink>
      <w:r>
        <w:rPr>
          <w:rFonts w:ascii="Arial" w:hAnsi="Arial" w:cs="Arial"/>
          <w:bCs/>
          <w:color w:val="000000"/>
        </w:rPr>
        <w:t xml:space="preserve"> в информационно-телекоммуникационной сети «Интернет» и в газете «Ленские Зори».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bCs/>
          <w:color w:val="000000"/>
        </w:rPr>
        <w:t>Настоящее постановление вступает в силу с момента подписания.</w:t>
      </w:r>
    </w:p>
    <w:p w:rsidR="00470AAC" w:rsidRDefault="00470AAC" w:rsidP="00470AAC">
      <w:pPr>
        <w:pStyle w:val="a6"/>
        <w:numPr>
          <w:ilvl w:val="0"/>
          <w:numId w:val="1"/>
        </w:numPr>
        <w:jc w:val="both"/>
        <w:rPr>
          <w:rFonts w:ascii="Arial" w:hAnsi="Arial" w:cs="Arial"/>
          <w:color w:val="2D2D2D"/>
          <w:spacing w:val="2"/>
        </w:rPr>
      </w:pPr>
      <w:proofErr w:type="gramStart"/>
      <w:r>
        <w:rPr>
          <w:rFonts w:ascii="Arial" w:hAnsi="Arial" w:cs="Arial"/>
          <w:bCs/>
          <w:color w:val="000000"/>
        </w:rPr>
        <w:t>Контроль за</w:t>
      </w:r>
      <w:proofErr w:type="gramEnd"/>
      <w:r>
        <w:rPr>
          <w:rFonts w:ascii="Arial" w:hAnsi="Arial" w:cs="Arial"/>
          <w:bCs/>
          <w:color w:val="000000"/>
        </w:rPr>
        <w:t xml:space="preserve"> исполнением настоящего Постановления оставляю за собой.</w:t>
      </w:r>
    </w:p>
    <w:p w:rsidR="00470AAC" w:rsidRDefault="00470AAC" w:rsidP="00470AAC">
      <w:pPr>
        <w:ind w:left="-567"/>
        <w:jc w:val="both"/>
        <w:rPr>
          <w:rFonts w:ascii="Arial" w:hAnsi="Arial" w:cs="Arial"/>
          <w:color w:val="2D2D2D"/>
          <w:spacing w:val="2"/>
          <w:sz w:val="21"/>
          <w:szCs w:val="21"/>
        </w:rPr>
      </w:pPr>
    </w:p>
    <w:p w:rsidR="00470AAC" w:rsidRDefault="00470AAC" w:rsidP="00470AAC">
      <w:pPr>
        <w:tabs>
          <w:tab w:val="left" w:pos="9355"/>
        </w:tabs>
        <w:ind w:right="142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lastRenderedPageBreak/>
        <w:t>Глава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муниципального образования                               </w:t>
      </w:r>
      <w:proofErr w:type="spellStart"/>
      <w:r>
        <w:rPr>
          <w:rFonts w:ascii="Arial" w:hAnsi="Arial" w:cs="Arial"/>
          <w:bCs/>
          <w:color w:val="000000"/>
        </w:rPr>
        <w:t>А.В.Вициамов</w:t>
      </w:r>
      <w:proofErr w:type="spellEnd"/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  <w:u w:val="single"/>
        </w:rPr>
      </w:pPr>
      <w:r>
        <w:rPr>
          <w:rFonts w:ascii="Arial" w:hAnsi="Arial" w:cs="Arial"/>
          <w:bCs/>
          <w:color w:val="000000"/>
          <w:u w:val="single"/>
        </w:rPr>
        <w:t>Согласовано: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Заместитель главы администрации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Киренского городского поселения                                              </w:t>
      </w:r>
      <w:proofErr w:type="spellStart"/>
      <w:r>
        <w:rPr>
          <w:rFonts w:ascii="Arial" w:hAnsi="Arial" w:cs="Arial"/>
          <w:bCs/>
          <w:color w:val="000000"/>
        </w:rPr>
        <w:t>А.И.Корзенников</w:t>
      </w:r>
      <w:proofErr w:type="spellEnd"/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Аналитик юридического отдела                                                    П.О.Шутова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Начальник отдела ЖКХ, энергетики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и транспорта                                                                                      М.А.Войтов</w:t>
      </w:r>
    </w:p>
    <w:p w:rsidR="00470AAC" w:rsidRDefault="00470AAC" w:rsidP="00470AAC">
      <w:pPr>
        <w:rPr>
          <w:rFonts w:ascii="Arial" w:hAnsi="Arial" w:cs="Arial"/>
          <w:bCs/>
          <w:color w:val="000000"/>
        </w:rPr>
      </w:pP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</w:p>
    <w:p w:rsidR="00470AAC" w:rsidRDefault="00470AAC" w:rsidP="00470AAC">
      <w:pPr>
        <w:jc w:val="center"/>
        <w:rPr>
          <w:rFonts w:ascii="Arial" w:hAnsi="Arial" w:cs="Arial"/>
          <w:b/>
          <w:sz w:val="32"/>
          <w:szCs w:val="32"/>
        </w:rPr>
      </w:pPr>
    </w:p>
    <w:p w:rsidR="00764E2C" w:rsidRDefault="00764E2C"/>
    <w:sectPr w:rsidR="00764E2C" w:rsidSect="00470AA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3449"/>
    <w:multiLevelType w:val="hybridMultilevel"/>
    <w:tmpl w:val="49A47FF4"/>
    <w:lvl w:ilvl="0" w:tplc="6D00F96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AAC"/>
    <w:rsid w:val="00470AAC"/>
    <w:rsid w:val="0076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0AAC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70AAC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470AA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70AAC"/>
    <w:pPr>
      <w:ind w:left="720"/>
      <w:contextualSpacing/>
    </w:pPr>
  </w:style>
  <w:style w:type="paragraph" w:customStyle="1" w:styleId="formattext">
    <w:name w:val="formattext"/>
    <w:basedOn w:val="a"/>
    <w:rsid w:val="00470AAC"/>
    <w:pPr>
      <w:spacing w:before="100" w:beforeAutospacing="1" w:after="100" w:afterAutospacing="1"/>
    </w:pPr>
  </w:style>
  <w:style w:type="character" w:customStyle="1" w:styleId="a7">
    <w:name w:val="Цветовое выделение"/>
    <w:uiPriority w:val="99"/>
    <w:rsid w:val="00470AAC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rod-kir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od-kirensk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1752</Words>
  <Characters>9989</Characters>
  <Application>Microsoft Office Word</Application>
  <DocSecurity>0</DocSecurity>
  <Lines>83</Lines>
  <Paragraphs>23</Paragraphs>
  <ScaleCrop>false</ScaleCrop>
  <Company>Microsoft</Company>
  <LinksUpToDate>false</LinksUpToDate>
  <CharactersWithSpaces>11718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2021-03-15T05:54:00Z</dcterms:created>
  <dcterms:modified xsi:type="dcterms:W3CDTF">2021-03-15T05:55:00Z</dcterms:modified>
</cp:coreProperties>
</file>