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76</w:t>
      </w:r>
      <w:r w:rsidR="00846E68">
        <w:rPr>
          <w:b/>
          <w:sz w:val="32"/>
          <w:szCs w:val="32"/>
        </w:rPr>
        <w:t>1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E113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846E68">
        <w:rPr>
          <w:rFonts w:ascii="Arial" w:hAnsi="Arial" w:cs="Arial"/>
        </w:rPr>
        <w:t>администрации Киренского муниципального района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846E68">
        <w:rPr>
          <w:sz w:val="24"/>
          <w:szCs w:val="24"/>
        </w:rPr>
        <w:t>110102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846E68">
        <w:rPr>
          <w:sz w:val="24"/>
          <w:szCs w:val="24"/>
        </w:rPr>
        <w:t>ПТ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</w:t>
      </w:r>
      <w:r w:rsidR="00846E68">
        <w:rPr>
          <w:sz w:val="24"/>
          <w:szCs w:val="24"/>
        </w:rPr>
        <w:t>1</w:t>
      </w:r>
      <w:r w:rsidR="000B3908">
        <w:rPr>
          <w:sz w:val="24"/>
          <w:szCs w:val="24"/>
        </w:rPr>
        <w:t>0</w:t>
      </w:r>
      <w:r w:rsidR="00846E68">
        <w:rPr>
          <w:sz w:val="24"/>
          <w:szCs w:val="24"/>
        </w:rPr>
        <w:t>6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846E68" w:rsidRPr="00846E68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846E68">
        <w:rPr>
          <w:sz w:val="24"/>
          <w:szCs w:val="24"/>
        </w:rPr>
        <w:t xml:space="preserve">, село </w:t>
      </w:r>
      <w:proofErr w:type="spellStart"/>
      <w:r w:rsidR="00846E68">
        <w:rPr>
          <w:sz w:val="24"/>
          <w:szCs w:val="24"/>
        </w:rPr>
        <w:t>Кривошапкино</w:t>
      </w:r>
      <w:proofErr w:type="spellEnd"/>
      <w:r w:rsidR="00846E68">
        <w:rPr>
          <w:sz w:val="24"/>
          <w:szCs w:val="24"/>
        </w:rPr>
        <w:t>, улица Лесная, 12б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846E68">
        <w:rPr>
          <w:sz w:val="24"/>
          <w:szCs w:val="24"/>
        </w:rPr>
        <w:t>1375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846E68">
        <w:rPr>
          <w:sz w:val="24"/>
          <w:szCs w:val="24"/>
        </w:rPr>
        <w:t>водонапорная скважина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846E68">
        <w:rPr>
          <w:sz w:val="24"/>
          <w:szCs w:val="24"/>
        </w:rPr>
        <w:t>администрация Киренского муниципального района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2120D" w:rsidRPr="00854A51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2120D" w:rsidRDefault="0042120D" w:rsidP="0042120D">
      <w:pPr>
        <w:rPr>
          <w:sz w:val="18"/>
          <w:szCs w:val="18"/>
        </w:rPr>
      </w:pPr>
    </w:p>
    <w:p w:rsidR="0042120D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2120D" w:rsidRPr="001A5F4A" w:rsidRDefault="0042120D" w:rsidP="0042120D">
      <w:pPr>
        <w:ind w:firstLine="0"/>
        <w:rPr>
          <w:sz w:val="16"/>
          <w:szCs w:val="24"/>
        </w:rPr>
      </w:pPr>
    </w:p>
    <w:p w:rsidR="0042120D" w:rsidRPr="009A16E1" w:rsidRDefault="0042120D" w:rsidP="0042120D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42120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46E68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113B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2C750-BD89-4FF2-B95D-9B56854E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2022-06-14T02:12:00Z</cp:lastPrinted>
  <dcterms:created xsi:type="dcterms:W3CDTF">2022-08-29T03:56:00Z</dcterms:created>
  <dcterms:modified xsi:type="dcterms:W3CDTF">2022-08-29T03:56:00Z</dcterms:modified>
</cp:coreProperties>
</file>