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E660B">
        <w:rPr>
          <w:b/>
          <w:sz w:val="32"/>
          <w:szCs w:val="32"/>
        </w:rPr>
        <w:t>11</w:t>
      </w:r>
      <w:r w:rsidR="00846782">
        <w:rPr>
          <w:b/>
          <w:sz w:val="32"/>
          <w:szCs w:val="32"/>
        </w:rPr>
        <w:t>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E660B">
        <w:rPr>
          <w:b/>
          <w:sz w:val="32"/>
          <w:szCs w:val="32"/>
        </w:rPr>
        <w:t>72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06F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r w:rsidR="003E0197">
        <w:rPr>
          <w:rFonts w:ascii="Arial" w:hAnsi="Arial" w:cs="Arial"/>
        </w:rPr>
        <w:t xml:space="preserve"> </w:t>
      </w:r>
      <w:r w:rsidR="004A5C6C">
        <w:rPr>
          <w:rFonts w:ascii="Arial" w:hAnsi="Arial" w:cs="Arial"/>
        </w:rPr>
        <w:t xml:space="preserve">рассмотрев </w:t>
      </w:r>
      <w:r w:rsidR="00D74C5B">
        <w:rPr>
          <w:rFonts w:ascii="Arial" w:hAnsi="Arial" w:cs="Arial"/>
        </w:rPr>
        <w:t xml:space="preserve">заявление </w:t>
      </w:r>
      <w:r w:rsidR="00CE660B">
        <w:rPr>
          <w:rFonts w:ascii="Arial" w:hAnsi="Arial" w:cs="Arial"/>
        </w:rPr>
        <w:t>ООО «Киренскстройресурс»</w:t>
      </w:r>
      <w:r w:rsidR="009E63F3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A5C6C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9E63F3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E63F3">
        <w:rPr>
          <w:sz w:val="24"/>
          <w:szCs w:val="24"/>
        </w:rPr>
        <w:t>0</w:t>
      </w:r>
      <w:r w:rsidR="00CE660B">
        <w:rPr>
          <w:sz w:val="24"/>
          <w:szCs w:val="24"/>
        </w:rPr>
        <w:t>00000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CE660B">
        <w:rPr>
          <w:sz w:val="24"/>
          <w:szCs w:val="24"/>
        </w:rPr>
        <w:t>ИЗ 400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4A5C6C" w:rsidRPr="004A5C6C">
        <w:rPr>
          <w:sz w:val="24"/>
          <w:szCs w:val="24"/>
        </w:rPr>
        <w:t xml:space="preserve">Российская Федерация, Иркутская область, Киренский </w:t>
      </w:r>
      <w:r w:rsidR="008570B9">
        <w:rPr>
          <w:sz w:val="24"/>
          <w:szCs w:val="24"/>
        </w:rPr>
        <w:t xml:space="preserve">район, </w:t>
      </w:r>
      <w:r w:rsidR="009E63F3">
        <w:rPr>
          <w:sz w:val="24"/>
          <w:szCs w:val="24"/>
        </w:rPr>
        <w:t xml:space="preserve">город Киренск, микрорайон </w:t>
      </w:r>
      <w:r w:rsidR="00CE660B">
        <w:rPr>
          <w:sz w:val="24"/>
          <w:szCs w:val="24"/>
        </w:rPr>
        <w:t>Мельничный</w:t>
      </w:r>
      <w:r w:rsidR="009E63F3">
        <w:rPr>
          <w:sz w:val="24"/>
          <w:szCs w:val="24"/>
        </w:rPr>
        <w:t>, улица Р</w:t>
      </w:r>
      <w:r w:rsidR="00CE660B">
        <w:rPr>
          <w:sz w:val="24"/>
          <w:szCs w:val="24"/>
        </w:rPr>
        <w:t>епина</w:t>
      </w:r>
      <w:r w:rsidR="009E63F3">
        <w:rPr>
          <w:sz w:val="24"/>
          <w:szCs w:val="24"/>
        </w:rPr>
        <w:t xml:space="preserve">, </w:t>
      </w:r>
      <w:r w:rsidR="00CE660B">
        <w:rPr>
          <w:sz w:val="24"/>
          <w:szCs w:val="24"/>
        </w:rPr>
        <w:t>4а</w:t>
      </w:r>
      <w:r w:rsidR="004A5C6C" w:rsidRPr="004A5C6C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CE660B">
        <w:rPr>
          <w:sz w:val="24"/>
          <w:szCs w:val="24"/>
        </w:rPr>
        <w:t xml:space="preserve">3807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E63F3" w:rsidRPr="009E63F3">
        <w:rPr>
          <w:sz w:val="24"/>
          <w:szCs w:val="24"/>
        </w:rPr>
        <w:t xml:space="preserve">для размещения </w:t>
      </w:r>
      <w:r w:rsidR="00CE660B">
        <w:rPr>
          <w:sz w:val="24"/>
          <w:szCs w:val="24"/>
        </w:rPr>
        <w:t>производственной базы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CE660B">
        <w:rPr>
          <w:sz w:val="24"/>
          <w:szCs w:val="24"/>
        </w:rPr>
        <w:t>ООО «Киренскстройресурс»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CE660B">
        <w:rPr>
          <w:bCs/>
          <w:sz w:val="24"/>
          <w:szCs w:val="24"/>
        </w:rPr>
        <w:t>ее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E63F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E63F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 w:rsidR="005769DF"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5769DF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CE660B" w:rsidRDefault="00CE660B" w:rsidP="00FD3D38"/>
    <w:p w:rsidR="00CE660B" w:rsidRDefault="00CE660B" w:rsidP="00FD3D38"/>
    <w:p w:rsidR="00D74C5B" w:rsidRDefault="00D74C5B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</w:t>
      </w:r>
      <w:r w:rsidR="005769DF">
        <w:rPr>
          <w:sz w:val="18"/>
          <w:szCs w:val="18"/>
        </w:rPr>
        <w:t xml:space="preserve"> </w:t>
      </w:r>
      <w:r w:rsidR="00CE660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</w:t>
      </w:r>
      <w:r w:rsidR="005769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4A5C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514B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A5C6C"/>
    <w:rsid w:val="004B4F13"/>
    <w:rsid w:val="004C6C80"/>
    <w:rsid w:val="004F5FF0"/>
    <w:rsid w:val="005072BF"/>
    <w:rsid w:val="00526621"/>
    <w:rsid w:val="005457CC"/>
    <w:rsid w:val="00566E24"/>
    <w:rsid w:val="005769DF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D3048"/>
    <w:rsid w:val="007E4467"/>
    <w:rsid w:val="007F31C8"/>
    <w:rsid w:val="00800DF2"/>
    <w:rsid w:val="00802FE4"/>
    <w:rsid w:val="00825B53"/>
    <w:rsid w:val="00833CA9"/>
    <w:rsid w:val="00846782"/>
    <w:rsid w:val="008570B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E63F3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CE660B"/>
    <w:rsid w:val="00D040AC"/>
    <w:rsid w:val="00D30219"/>
    <w:rsid w:val="00D3706F"/>
    <w:rsid w:val="00D74C5B"/>
    <w:rsid w:val="00D85736"/>
    <w:rsid w:val="00DA1052"/>
    <w:rsid w:val="00DA583E"/>
    <w:rsid w:val="00DB17F0"/>
    <w:rsid w:val="00DB20AA"/>
    <w:rsid w:val="00DC10AD"/>
    <w:rsid w:val="00DC707A"/>
    <w:rsid w:val="00DD4E3A"/>
    <w:rsid w:val="00DE4D9D"/>
    <w:rsid w:val="00E02BEB"/>
    <w:rsid w:val="00E06F03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3649-E5B4-48E8-8C78-C03ABC26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26</cp:revision>
  <cp:lastPrinted>2021-02-04T02:31:00Z</cp:lastPrinted>
  <dcterms:created xsi:type="dcterms:W3CDTF">2020-09-23T08:08:00Z</dcterms:created>
  <dcterms:modified xsi:type="dcterms:W3CDTF">2021-02-11T04:18:00Z</dcterms:modified>
</cp:coreProperties>
</file>