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51A9C">
        <w:rPr>
          <w:b/>
          <w:sz w:val="32"/>
          <w:szCs w:val="32"/>
        </w:rPr>
        <w:t>12</w:t>
      </w:r>
      <w:r w:rsidR="00F678CB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151A9C">
        <w:rPr>
          <w:b/>
          <w:sz w:val="32"/>
          <w:szCs w:val="32"/>
        </w:rPr>
        <w:t>474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94C4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151A9C">
        <w:rPr>
          <w:rFonts w:ascii="Arial" w:hAnsi="Arial" w:cs="Arial"/>
        </w:rPr>
        <w:t>Некифирова</w:t>
      </w:r>
      <w:proofErr w:type="spellEnd"/>
      <w:r w:rsidR="00151A9C">
        <w:rPr>
          <w:rFonts w:ascii="Arial" w:hAnsi="Arial" w:cs="Arial"/>
        </w:rPr>
        <w:t xml:space="preserve"> Виктора Матвеевича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E2058">
        <w:rPr>
          <w:sz w:val="24"/>
          <w:szCs w:val="24"/>
        </w:rPr>
        <w:t>011401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678CB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город Киренск, микрорайон 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F678CB">
        <w:rPr>
          <w:sz w:val="24"/>
          <w:szCs w:val="24"/>
        </w:rPr>
        <w:t>Полевая, 5</w:t>
      </w:r>
      <w:r w:rsidR="00151A9C">
        <w:rPr>
          <w:sz w:val="24"/>
          <w:szCs w:val="24"/>
        </w:rPr>
        <w:t>2а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F678CB">
        <w:rPr>
          <w:sz w:val="24"/>
          <w:szCs w:val="24"/>
        </w:rPr>
        <w:t>1500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678CB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151A9C">
        <w:rPr>
          <w:sz w:val="24"/>
          <w:szCs w:val="24"/>
        </w:rPr>
        <w:t>Некифиров Виктор Матвеевич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F678CB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61BCB"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F678CB" w:rsidP="00B61BCB">
      <w:pPr>
        <w:ind w:firstLine="0"/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94C4A"/>
    <w:rsid w:val="000B60F8"/>
    <w:rsid w:val="000C384A"/>
    <w:rsid w:val="000E24BB"/>
    <w:rsid w:val="0012778A"/>
    <w:rsid w:val="00133C00"/>
    <w:rsid w:val="001365CC"/>
    <w:rsid w:val="0014576F"/>
    <w:rsid w:val="00151A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8EC4-6586-45B6-BAA7-DA10AAE0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2020-09-24T09:08:00Z</cp:lastPrinted>
  <dcterms:created xsi:type="dcterms:W3CDTF">2020-09-23T08:08:00Z</dcterms:created>
  <dcterms:modified xsi:type="dcterms:W3CDTF">2020-10-13T06:23:00Z</dcterms:modified>
</cp:coreProperties>
</file>