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42A44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9800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192227">
        <w:rPr>
          <w:b/>
          <w:sz w:val="32"/>
          <w:szCs w:val="32"/>
        </w:rPr>
        <w:t>5</w:t>
      </w:r>
      <w:r w:rsidR="009955E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92227">
        <w:rPr>
          <w:b/>
          <w:sz w:val="32"/>
          <w:szCs w:val="32"/>
        </w:rPr>
        <w:t>303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070EB6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</w:t>
      </w:r>
      <w:r w:rsidR="00F41D2F">
        <w:rPr>
          <w:rFonts w:ascii="OpenSans" w:hAnsi="OpenSans"/>
          <w:shd w:val="clear" w:color="auto" w:fill="FFFFFF"/>
        </w:rPr>
        <w:t>И</w:t>
      </w:r>
      <w:r w:rsidR="00067B9F">
        <w:rPr>
          <w:rFonts w:ascii="OpenSans" w:hAnsi="OpenSans"/>
          <w:shd w:val="clear" w:color="auto" w:fill="FFFFFF"/>
        </w:rPr>
        <w:t>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942A44">
        <w:rPr>
          <w:rFonts w:ascii="Arial" w:hAnsi="Arial" w:cs="Arial"/>
          <w:color w:val="000000"/>
        </w:rPr>
        <w:t>2</w:t>
      </w:r>
      <w:r w:rsidR="00192227">
        <w:rPr>
          <w:rFonts w:ascii="Arial" w:hAnsi="Arial" w:cs="Arial"/>
          <w:color w:val="000000"/>
        </w:rPr>
        <w:t>6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192227">
        <w:rPr>
          <w:rFonts w:ascii="Arial" w:hAnsi="Arial" w:cs="Arial"/>
          <w:color w:val="000000"/>
        </w:rPr>
        <w:t>4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192227">
        <w:rPr>
          <w:rFonts w:ascii="Arial" w:hAnsi="Arial" w:cs="Arial"/>
          <w:color w:val="000000"/>
        </w:rPr>
        <w:t>30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192227">
        <w:rPr>
          <w:rFonts w:ascii="Arial" w:hAnsi="Arial" w:cs="Arial"/>
          <w:color w:val="000000"/>
        </w:rPr>
        <w:t xml:space="preserve">в отношении </w:t>
      </w:r>
      <w:r w:rsidR="00192227" w:rsidRPr="00192227">
        <w:rPr>
          <w:rFonts w:ascii="Arial" w:hAnsi="Arial" w:cs="Arial"/>
          <w:color w:val="000000"/>
        </w:rPr>
        <w:t xml:space="preserve">земельных участков с кадастровым номером 38:09:010501:32, площадью 555 кв.м., с кадастровым номером 38:09:010501:52, общей площадью 2331 кв.м., а также земельного участка в кадастровом квартале 38:09:010501, площадью 2057кв.м., по адресу: Иркутская область, Киренский район, </w:t>
      </w:r>
      <w:proofErr w:type="gramStart"/>
      <w:r w:rsidR="00192227" w:rsidRPr="00192227">
        <w:rPr>
          <w:rFonts w:ascii="Arial" w:hAnsi="Arial" w:cs="Arial"/>
          <w:color w:val="000000"/>
        </w:rPr>
        <w:t>г</w:t>
      </w:r>
      <w:proofErr w:type="gramEnd"/>
      <w:r w:rsidR="00192227" w:rsidRPr="00192227">
        <w:rPr>
          <w:rFonts w:ascii="Arial" w:hAnsi="Arial" w:cs="Arial"/>
          <w:color w:val="000000"/>
        </w:rPr>
        <w:t xml:space="preserve">. Киренск, </w:t>
      </w:r>
      <w:proofErr w:type="spellStart"/>
      <w:r w:rsidR="00192227" w:rsidRPr="00192227">
        <w:rPr>
          <w:rFonts w:ascii="Arial" w:hAnsi="Arial" w:cs="Arial"/>
          <w:color w:val="000000"/>
        </w:rPr>
        <w:t>мкр</w:t>
      </w:r>
      <w:proofErr w:type="spellEnd"/>
      <w:r w:rsidR="00192227" w:rsidRPr="00192227">
        <w:rPr>
          <w:rFonts w:ascii="Arial" w:hAnsi="Arial" w:cs="Arial"/>
          <w:color w:val="000000"/>
        </w:rPr>
        <w:t xml:space="preserve">. </w:t>
      </w:r>
      <w:proofErr w:type="gramStart"/>
      <w:r w:rsidR="00192227" w:rsidRPr="00192227">
        <w:rPr>
          <w:rFonts w:ascii="Arial" w:hAnsi="Arial" w:cs="Arial"/>
          <w:color w:val="000000"/>
        </w:rPr>
        <w:t>Мельничный</w:t>
      </w:r>
      <w:proofErr w:type="gramEnd"/>
      <w:r w:rsidR="00192227" w:rsidRPr="00192227">
        <w:rPr>
          <w:rFonts w:ascii="Arial" w:hAnsi="Arial" w:cs="Arial"/>
          <w:color w:val="000000"/>
        </w:rPr>
        <w:t xml:space="preserve">, в 2200м С-3 жилой застройки </w:t>
      </w:r>
      <w:proofErr w:type="spellStart"/>
      <w:r w:rsidR="00192227" w:rsidRPr="00192227">
        <w:rPr>
          <w:rFonts w:ascii="Arial" w:hAnsi="Arial" w:cs="Arial"/>
          <w:color w:val="000000"/>
        </w:rPr>
        <w:t>мкр</w:t>
      </w:r>
      <w:proofErr w:type="spellEnd"/>
      <w:r w:rsidR="00192227" w:rsidRPr="00192227">
        <w:rPr>
          <w:rFonts w:ascii="Arial" w:hAnsi="Arial" w:cs="Arial"/>
          <w:color w:val="000000"/>
        </w:rPr>
        <w:t>. Мельничный в целях размещения</w:t>
      </w:r>
      <w:r w:rsidR="00192227" w:rsidRPr="00192227">
        <w:rPr>
          <w:rFonts w:ascii="Arial" w:hAnsi="Arial" w:cs="Arial"/>
          <w:color w:val="000000"/>
        </w:rPr>
        <w:tab/>
        <w:t xml:space="preserve">объектов </w:t>
      </w:r>
      <w:proofErr w:type="spellStart"/>
      <w:r w:rsidR="00192227" w:rsidRPr="00192227">
        <w:rPr>
          <w:rFonts w:ascii="Arial" w:hAnsi="Arial" w:cs="Arial"/>
          <w:color w:val="000000"/>
        </w:rPr>
        <w:t>электросетевого</w:t>
      </w:r>
      <w:proofErr w:type="spellEnd"/>
      <w:r w:rsidR="00192227" w:rsidRPr="00192227">
        <w:rPr>
          <w:rFonts w:ascii="Arial" w:hAnsi="Arial" w:cs="Arial"/>
          <w:color w:val="000000"/>
        </w:rPr>
        <w:t xml:space="preserve"> хозяйства (ВЛ-10 кВ, СКТП-160 </w:t>
      </w:r>
      <w:proofErr w:type="spellStart"/>
      <w:r w:rsidR="00192227" w:rsidRPr="00192227">
        <w:rPr>
          <w:rFonts w:ascii="Arial" w:hAnsi="Arial" w:cs="Arial"/>
          <w:color w:val="000000"/>
        </w:rPr>
        <w:t>кВА</w:t>
      </w:r>
      <w:proofErr w:type="spellEnd"/>
      <w:r w:rsidR="00192227" w:rsidRPr="00192227">
        <w:rPr>
          <w:rFonts w:ascii="Arial" w:hAnsi="Arial" w:cs="Arial"/>
          <w:color w:val="000000"/>
        </w:rPr>
        <w:t>, ВЛИ-0,4 кВ)</w:t>
      </w:r>
      <w:r w:rsidR="00C41B82" w:rsidRPr="00942A44">
        <w:rPr>
          <w:rFonts w:ascii="Arial" w:hAnsi="Arial" w:cs="Arial"/>
          <w:color w:val="000000"/>
        </w:rPr>
        <w:t xml:space="preserve"> </w:t>
      </w:r>
      <w:r w:rsidR="009800A5" w:rsidRPr="00942A44">
        <w:rPr>
          <w:rFonts w:ascii="Arial" w:hAnsi="Arial" w:cs="Arial"/>
          <w:color w:val="000000"/>
        </w:rPr>
        <w:t>в грани</w:t>
      </w:r>
      <w:r w:rsidRPr="00942A44">
        <w:rPr>
          <w:rFonts w:ascii="Arial" w:hAnsi="Arial" w:cs="Arial"/>
          <w:color w:val="000000"/>
        </w:rPr>
        <w:t>цах, указанных в прилагаемой схеме расположения границ сервитута.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электросетевого хозяйства </w:t>
      </w:r>
      <w:r w:rsidR="00942A44">
        <w:rPr>
          <w:color w:val="000000"/>
          <w:lang w:bidi="ru-RU"/>
        </w:rPr>
        <w:t xml:space="preserve">ВЛ-10 кВ, </w:t>
      </w:r>
      <w:r w:rsidR="00192227">
        <w:rPr>
          <w:color w:val="000000"/>
          <w:lang w:bidi="ru-RU"/>
        </w:rPr>
        <w:t xml:space="preserve">СКТП-160 </w:t>
      </w:r>
      <w:proofErr w:type="spellStart"/>
      <w:r w:rsidR="00192227">
        <w:rPr>
          <w:color w:val="000000"/>
          <w:lang w:bidi="ru-RU"/>
        </w:rPr>
        <w:t>кВА</w:t>
      </w:r>
      <w:proofErr w:type="spellEnd"/>
      <w:r w:rsidR="00192227">
        <w:rPr>
          <w:color w:val="000000"/>
          <w:lang w:bidi="ru-RU"/>
        </w:rPr>
        <w:t>, ВЛИ-0,4 кВ</w:t>
      </w:r>
      <w:r w:rsidR="00942A44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78379D">
        <w:rPr>
          <w:rFonts w:ascii="Arial" w:hAnsi="Arial" w:cs="Arial"/>
          <w:color w:val="000000"/>
        </w:rPr>
        <w:t>5262,67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</w:t>
      </w:r>
      <w:r w:rsidRPr="00AD5811">
        <w:rPr>
          <w:rFonts w:ascii="Arial" w:hAnsi="Arial" w:cs="Arial"/>
          <w:color w:val="000000"/>
        </w:rPr>
        <w:lastRenderedPageBreak/>
        <w:t xml:space="preserve">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753E38" w:rsidP="00F3280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40EB4">
        <w:rPr>
          <w:sz w:val="24"/>
          <w:szCs w:val="24"/>
        </w:rPr>
        <w:t>лав</w:t>
      </w:r>
      <w:r w:rsidR="00C72C33">
        <w:rPr>
          <w:sz w:val="24"/>
          <w:szCs w:val="24"/>
        </w:rPr>
        <w:t>а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C72C33" w:rsidP="00F32808">
      <w:pPr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9541BB" w:rsidRDefault="009541BB" w:rsidP="00F32808"/>
    <w:p w:rsidR="009541BB" w:rsidRDefault="009541BB" w:rsidP="00F32808"/>
    <w:p w:rsidR="00540EB4" w:rsidRDefault="00540EB4" w:rsidP="00F32808"/>
    <w:p w:rsidR="00C72C33" w:rsidRPr="00854A51" w:rsidRDefault="00C72C33" w:rsidP="00C72C3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72C33" w:rsidRPr="00854A51" w:rsidRDefault="00C72C33" w:rsidP="00C72C33">
      <w:pPr>
        <w:rPr>
          <w:sz w:val="18"/>
          <w:szCs w:val="18"/>
        </w:rPr>
      </w:pPr>
    </w:p>
    <w:p w:rsidR="00C72C33" w:rsidRPr="00854A51" w:rsidRDefault="00C72C33" w:rsidP="00C72C33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C72C33" w:rsidRDefault="00A01A6B" w:rsidP="00C72C3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72C33" w:rsidRDefault="00C72C33" w:rsidP="00C72C3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</w:t>
      </w:r>
      <w:r w:rsidR="00A01A6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C514E6" w:rsidRPr="0014607F" w:rsidRDefault="00C514E6" w:rsidP="00C514E6">
      <w:pPr>
        <w:rPr>
          <w:sz w:val="18"/>
          <w:szCs w:val="18"/>
        </w:rPr>
      </w:pPr>
    </w:p>
    <w:p w:rsidR="00C514E6" w:rsidRDefault="00C514E6" w:rsidP="00F32808">
      <w:pPr>
        <w:rPr>
          <w:sz w:val="18"/>
          <w:szCs w:val="24"/>
        </w:rPr>
      </w:pPr>
    </w:p>
    <w:p w:rsidR="00540EB4" w:rsidRDefault="00540EB4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EC125F" w:rsidRPr="009955E4" w:rsidRDefault="009955E4" w:rsidP="00F32808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="00753E38">
        <w:rPr>
          <w:sz w:val="18"/>
          <w:szCs w:val="24"/>
        </w:rPr>
        <w:t xml:space="preserve">Е.В. </w:t>
      </w:r>
      <w:proofErr w:type="spellStart"/>
      <w:r w:rsidR="00753E38">
        <w:rPr>
          <w:sz w:val="18"/>
          <w:szCs w:val="24"/>
        </w:rPr>
        <w:t>Малогорская</w:t>
      </w:r>
      <w:proofErr w:type="spellEnd"/>
    </w:p>
    <w:p w:rsidR="00EA3958" w:rsidRPr="009955E4" w:rsidRDefault="00EA3958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7B9F"/>
    <w:rsid w:val="00070EB6"/>
    <w:rsid w:val="00077C42"/>
    <w:rsid w:val="00086999"/>
    <w:rsid w:val="000B02ED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E0773"/>
    <w:rsid w:val="001E71A2"/>
    <w:rsid w:val="001F3D4E"/>
    <w:rsid w:val="001F5F16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F260F"/>
    <w:rsid w:val="00306137"/>
    <w:rsid w:val="00317BF8"/>
    <w:rsid w:val="00353300"/>
    <w:rsid w:val="00356A2F"/>
    <w:rsid w:val="00362419"/>
    <w:rsid w:val="0036731E"/>
    <w:rsid w:val="003A039D"/>
    <w:rsid w:val="003A2DAC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6621"/>
    <w:rsid w:val="00540EB4"/>
    <w:rsid w:val="005506F2"/>
    <w:rsid w:val="005512C1"/>
    <w:rsid w:val="00560E60"/>
    <w:rsid w:val="00586F7C"/>
    <w:rsid w:val="005938D8"/>
    <w:rsid w:val="005B009F"/>
    <w:rsid w:val="005E0F2A"/>
    <w:rsid w:val="005E21F2"/>
    <w:rsid w:val="005E62BE"/>
    <w:rsid w:val="005F484B"/>
    <w:rsid w:val="00610EF7"/>
    <w:rsid w:val="00622A0F"/>
    <w:rsid w:val="00644E6C"/>
    <w:rsid w:val="0065268A"/>
    <w:rsid w:val="00654E69"/>
    <w:rsid w:val="006A4B30"/>
    <w:rsid w:val="006C6087"/>
    <w:rsid w:val="007410E4"/>
    <w:rsid w:val="00753E38"/>
    <w:rsid w:val="007712FC"/>
    <w:rsid w:val="0078379D"/>
    <w:rsid w:val="00794A4F"/>
    <w:rsid w:val="007A2C45"/>
    <w:rsid w:val="00807FCB"/>
    <w:rsid w:val="00822301"/>
    <w:rsid w:val="00825B53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C056F"/>
    <w:rsid w:val="00BE0752"/>
    <w:rsid w:val="00BE1820"/>
    <w:rsid w:val="00C04D04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E3809"/>
    <w:rsid w:val="00D040AC"/>
    <w:rsid w:val="00D04873"/>
    <w:rsid w:val="00D30219"/>
    <w:rsid w:val="00D350A5"/>
    <w:rsid w:val="00D54F82"/>
    <w:rsid w:val="00D63A43"/>
    <w:rsid w:val="00D85736"/>
    <w:rsid w:val="00D862BD"/>
    <w:rsid w:val="00DA1052"/>
    <w:rsid w:val="00DB02AD"/>
    <w:rsid w:val="00DB17F0"/>
    <w:rsid w:val="00DC707A"/>
    <w:rsid w:val="00DD4E3A"/>
    <w:rsid w:val="00DE4D9D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F4DF-B6C0-4BBB-A9DC-A1F8D315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4085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2022-04-26T07:18:00Z</cp:lastPrinted>
  <dcterms:created xsi:type="dcterms:W3CDTF">2022-05-30T06:57:00Z</dcterms:created>
  <dcterms:modified xsi:type="dcterms:W3CDTF">2022-05-30T06:57:00Z</dcterms:modified>
</cp:coreProperties>
</file>