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A43D2">
        <w:rPr>
          <w:b/>
          <w:sz w:val="32"/>
          <w:szCs w:val="32"/>
        </w:rPr>
        <w:t>21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ED6AA2">
        <w:rPr>
          <w:b/>
          <w:sz w:val="32"/>
          <w:szCs w:val="32"/>
        </w:rPr>
        <w:t>4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FA43D2">
        <w:rPr>
          <w:b/>
          <w:sz w:val="32"/>
          <w:szCs w:val="32"/>
        </w:rPr>
        <w:t>218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119B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FA43D2">
        <w:rPr>
          <w:rFonts w:ascii="Arial" w:hAnsi="Arial" w:cs="Arial"/>
          <w:color w:val="000000"/>
        </w:rPr>
        <w:t>Тетерина Валерия Михайловича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1</w:t>
      </w:r>
      <w:r w:rsidR="00FA43D2">
        <w:rPr>
          <w:sz w:val="24"/>
          <w:szCs w:val="24"/>
        </w:rPr>
        <w:t>501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D6AA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FA43D2">
        <w:rPr>
          <w:sz w:val="24"/>
          <w:szCs w:val="24"/>
        </w:rPr>
        <w:t>Центральный, ул</w:t>
      </w:r>
      <w:proofErr w:type="gramStart"/>
      <w:r w:rsidR="00FA43D2">
        <w:rPr>
          <w:sz w:val="24"/>
          <w:szCs w:val="24"/>
        </w:rPr>
        <w:t>.Т</w:t>
      </w:r>
      <w:proofErr w:type="gramEnd"/>
      <w:r w:rsidR="00FA43D2">
        <w:rPr>
          <w:sz w:val="24"/>
          <w:szCs w:val="24"/>
        </w:rPr>
        <w:t xml:space="preserve">ранспортная, </w:t>
      </w:r>
      <w:r w:rsidR="00ED6AA2">
        <w:rPr>
          <w:sz w:val="24"/>
          <w:szCs w:val="24"/>
        </w:rPr>
        <w:t xml:space="preserve">гараж № </w:t>
      </w:r>
      <w:r w:rsidR="00FA43D2">
        <w:rPr>
          <w:sz w:val="24"/>
          <w:szCs w:val="24"/>
        </w:rPr>
        <w:t>4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FA43D2">
        <w:rPr>
          <w:sz w:val="24"/>
          <w:szCs w:val="24"/>
        </w:rPr>
        <w:t>30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2B018C" w:rsidRPr="002B018C">
        <w:rPr>
          <w:sz w:val="24"/>
          <w:szCs w:val="24"/>
        </w:rPr>
        <w:t xml:space="preserve">объект </w:t>
      </w:r>
      <w:r w:rsidR="00EB73AD">
        <w:rPr>
          <w:sz w:val="24"/>
          <w:szCs w:val="24"/>
        </w:rPr>
        <w:t>хранения индивидуального автомобильного транспорта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FA43D2">
        <w:rPr>
          <w:color w:val="000000"/>
          <w:sz w:val="24"/>
          <w:szCs w:val="24"/>
        </w:rPr>
        <w:t>Тетерин Валерий Михайлович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D02A34">
        <w:rPr>
          <w:rFonts w:ascii="Arial" w:hAnsi="Arial" w:cs="Arial"/>
        </w:rPr>
        <w:t>оставляю за собой</w:t>
      </w:r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D02A3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2B018C">
        <w:rPr>
          <w:sz w:val="24"/>
          <w:szCs w:val="24"/>
        </w:rPr>
        <w:t>Г</w:t>
      </w:r>
      <w:proofErr w:type="gramEnd"/>
      <w:r w:rsidR="002B018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D02A3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</w:t>
      </w:r>
      <w:r w:rsidR="002B018C">
        <w:rPr>
          <w:sz w:val="24"/>
          <w:szCs w:val="24"/>
        </w:rPr>
        <w:t>.</w:t>
      </w:r>
      <w:r>
        <w:rPr>
          <w:sz w:val="24"/>
          <w:szCs w:val="24"/>
        </w:rPr>
        <w:t>Корзенников</w:t>
      </w:r>
      <w:r w:rsidR="002B018C"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D02A34" w:rsidRDefault="00D02A34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0EC0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19B6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AA2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A43D2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4880-E249-435E-956A-1A6626B2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2022-04-21T06:31:00Z</dcterms:created>
  <dcterms:modified xsi:type="dcterms:W3CDTF">2022-04-21T06:31:00Z</dcterms:modified>
</cp:coreProperties>
</file>