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5C7D">
        <w:rPr>
          <w:b/>
          <w:sz w:val="32"/>
          <w:szCs w:val="32"/>
        </w:rPr>
        <w:t>23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90A5F">
        <w:rPr>
          <w:b/>
          <w:sz w:val="32"/>
          <w:szCs w:val="32"/>
        </w:rPr>
        <w:t>158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32DB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C25C7D">
        <w:rPr>
          <w:rFonts w:ascii="Arial" w:hAnsi="Arial" w:cs="Arial"/>
        </w:rPr>
        <w:t>Ментюк</w:t>
      </w:r>
      <w:proofErr w:type="spellEnd"/>
      <w:r w:rsidR="00C25C7D">
        <w:rPr>
          <w:rFonts w:ascii="Arial" w:hAnsi="Arial" w:cs="Arial"/>
        </w:rPr>
        <w:t xml:space="preserve"> Оксаны Васильевны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C25C7D">
        <w:rPr>
          <w:sz w:val="24"/>
          <w:szCs w:val="24"/>
        </w:rPr>
        <w:t xml:space="preserve">земель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25C7D">
        <w:rPr>
          <w:sz w:val="24"/>
          <w:szCs w:val="24"/>
        </w:rPr>
        <w:t>011601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proofErr w:type="gramStart"/>
      <w:r w:rsidR="00C25C7D">
        <w:rPr>
          <w:sz w:val="24"/>
          <w:szCs w:val="24"/>
        </w:rPr>
        <w:t>ПР</w:t>
      </w:r>
      <w:proofErr w:type="gramEnd"/>
      <w:r w:rsidR="00C25C7D">
        <w:rPr>
          <w:sz w:val="24"/>
          <w:szCs w:val="24"/>
        </w:rPr>
        <w:t xml:space="preserve"> 305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C25C7D">
        <w:rPr>
          <w:sz w:val="24"/>
          <w:szCs w:val="24"/>
        </w:rPr>
        <w:t>Гарь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C25C7D">
        <w:rPr>
          <w:sz w:val="24"/>
          <w:szCs w:val="24"/>
        </w:rPr>
        <w:t>Гаревая</w:t>
      </w:r>
      <w:r w:rsidR="001F3C3A">
        <w:rPr>
          <w:sz w:val="24"/>
          <w:szCs w:val="24"/>
        </w:rPr>
        <w:t xml:space="preserve">, </w:t>
      </w:r>
      <w:r w:rsidR="00C25C7D">
        <w:rPr>
          <w:sz w:val="24"/>
          <w:szCs w:val="24"/>
        </w:rPr>
        <w:t>31</w:t>
      </w:r>
      <w:r w:rsidR="00790A5F">
        <w:rPr>
          <w:sz w:val="24"/>
          <w:szCs w:val="24"/>
        </w:rPr>
        <w:t>б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790A5F">
        <w:rPr>
          <w:sz w:val="24"/>
          <w:szCs w:val="24"/>
        </w:rPr>
        <w:t>2240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25C7D">
        <w:rPr>
          <w:sz w:val="24"/>
          <w:szCs w:val="24"/>
        </w:rPr>
        <w:t xml:space="preserve">для </w:t>
      </w:r>
      <w:r w:rsidR="00ED060E">
        <w:rPr>
          <w:sz w:val="24"/>
          <w:szCs w:val="24"/>
        </w:rPr>
        <w:t xml:space="preserve">размещения </w:t>
      </w:r>
      <w:r w:rsidR="00790A5F">
        <w:rPr>
          <w:sz w:val="24"/>
          <w:szCs w:val="24"/>
        </w:rPr>
        <w:t>общежития</w:t>
      </w:r>
      <w:r w:rsidR="00C25C7D">
        <w:rPr>
          <w:sz w:val="24"/>
          <w:szCs w:val="24"/>
        </w:rPr>
        <w:t>, образованного путем деления земельного участка с кадастровым номером 38:09:011601:124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C25C7D">
        <w:rPr>
          <w:sz w:val="24"/>
          <w:szCs w:val="24"/>
        </w:rPr>
        <w:t>Ментюк</w:t>
      </w:r>
      <w:proofErr w:type="spellEnd"/>
      <w:r w:rsidR="00C25C7D">
        <w:rPr>
          <w:sz w:val="24"/>
          <w:szCs w:val="24"/>
        </w:rPr>
        <w:t xml:space="preserve"> Оксана Васильевна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C25C7D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C25C7D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25C7D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32DB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0A5F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03796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C7D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060E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524A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9F52-9A88-4542-9055-90A060B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2021-03-02T02:59:00Z</cp:lastPrinted>
  <dcterms:created xsi:type="dcterms:W3CDTF">2021-02-17T07:39:00Z</dcterms:created>
  <dcterms:modified xsi:type="dcterms:W3CDTF">2021-03-23T02:03:00Z</dcterms:modified>
</cp:coreProperties>
</file>