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D2" w:rsidRPr="00FA3FD2" w:rsidRDefault="002F06A4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FA3FD2">
        <w:rPr>
          <w:rFonts w:ascii="Arial" w:eastAsia="Times New Roman" w:hAnsi="Arial" w:cs="Arial"/>
          <w:b/>
          <w:sz w:val="32"/>
          <w:szCs w:val="32"/>
          <w:lang w:eastAsia="ru-RU"/>
        </w:rPr>
        <w:t>.08</w:t>
      </w:r>
      <w:r w:rsidR="00FA3FD2"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 w:rsidR="0099321E">
        <w:rPr>
          <w:rFonts w:ascii="Arial" w:eastAsia="Times New Roman" w:hAnsi="Arial" w:cs="Arial"/>
          <w:b/>
          <w:sz w:val="32"/>
          <w:szCs w:val="32"/>
          <w:lang w:eastAsia="ru-RU"/>
        </w:rPr>
        <w:t>757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 ОБЛАСТЬ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КИРЕНСКИЙ РАЙОН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КИРЕНСКОЕ МУНИЦИПАЛЬНОЕ ОБРАЗОВАНИЕ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О возможности заключения Концессионного соглашения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с лицом, выступающим с инициативой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заключения Концессионного соглашения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 xml:space="preserve"> на иных условиях 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FA3FD2" w:rsidRDefault="00FA3FD2" w:rsidP="00FA3FD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3FD2">
        <w:rPr>
          <w:rFonts w:ascii="Arial" w:hAnsi="Arial" w:cs="Arial"/>
          <w:color w:val="000000"/>
          <w:sz w:val="24"/>
          <w:szCs w:val="24"/>
        </w:rPr>
        <w:t>Рассмотрев предложение ООО «</w:t>
      </w:r>
      <w:proofErr w:type="spellStart"/>
      <w:r w:rsidR="002F06A4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FA3FD2">
        <w:rPr>
          <w:rFonts w:ascii="Arial" w:hAnsi="Arial" w:cs="Arial"/>
          <w:color w:val="000000"/>
          <w:sz w:val="24"/>
          <w:szCs w:val="24"/>
        </w:rPr>
        <w:t xml:space="preserve">» о заключении концессионного соглашения от </w:t>
      </w:r>
      <w:r w:rsidR="002F06A4">
        <w:rPr>
          <w:rFonts w:ascii="Arial" w:hAnsi="Arial" w:cs="Arial"/>
          <w:color w:val="000000"/>
          <w:sz w:val="24"/>
          <w:szCs w:val="24"/>
        </w:rPr>
        <w:t>12.08</w:t>
      </w:r>
      <w:r w:rsidRPr="00FA3FD2">
        <w:rPr>
          <w:rFonts w:ascii="Arial" w:hAnsi="Arial" w:cs="Arial"/>
          <w:color w:val="000000"/>
          <w:sz w:val="24"/>
          <w:szCs w:val="24"/>
        </w:rPr>
        <w:t>.2022 г., в соответствии со статьёй 37 Федерального закона от 21 июля 2005 года № 115-ФЗ «О концессионных соглашениях», администрация Киренского городского поселения,</w:t>
      </w:r>
    </w:p>
    <w:p w:rsidR="00FA3FD2" w:rsidRPr="00FA3FD2" w:rsidRDefault="00FA3FD2" w:rsidP="00FA3FD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A3FD2">
        <w:rPr>
          <w:rFonts w:ascii="Arial" w:hAnsi="Arial" w:cs="Arial"/>
          <w:b/>
          <w:sz w:val="30"/>
          <w:szCs w:val="30"/>
        </w:rPr>
        <w:t>ПОСТАНОВЛЯЕТ: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решение о возможности заключения концессионного соглашения в отношении объектов </w:t>
      </w:r>
      <w:r w:rsidR="002F0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теплоснабжения, находящихся в собственности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Киренского муниципального образования, указанных в предложении общества с ограниченной ответственностью «</w:t>
      </w:r>
      <w:proofErr w:type="spellStart"/>
      <w:r w:rsidR="002F06A4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(ИН</w:t>
      </w:r>
      <w:r w:rsidR="002F0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3818029213, ОГРН 1113818001494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выступающего с инициативой заключения концессионного соглашения, поступившего в администрацию Киренского </w:t>
      </w:r>
      <w:r w:rsidR="002F0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12.08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 г., на иных условиях.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переговоры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срок проведения переговоров с инициатором заключения концессионного соглашения - ООО «</w:t>
      </w:r>
      <w:proofErr w:type="spellStart"/>
      <w:r w:rsidR="002F06A4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целях обсуждения условий концессионного соглашения по результатам переговоров -  до 60 (шестидесяти) дней со дня принятия настоящего </w:t>
      </w:r>
      <w:r w:rsidR="00E21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переговоров рассмотреть представленное ООО «</w:t>
      </w:r>
      <w:proofErr w:type="spellStart"/>
      <w:r w:rsidR="002F06A4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предложение о заключении концессионного соглашения, проект концессионного соглашения с внесенными изменениями  в трехдневный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 дня его предоставления.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ООО «</w:t>
      </w:r>
      <w:proofErr w:type="spellStart"/>
      <w:r w:rsidR="002F06A4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отказалось от ведения переговоров по изменению предложенных условий концессионного соглашения, предусмотренных частью 4.8 статьи 37 Федерального закона от 21.07.2005 № 115-ФЗ «О концессионных соглашениях», либо в результате переговоров стороны не достигли согласия по условиям концессионного соглашения, — принимается решение о невозможности заключения концессионного соглашения в отношении объекта концессионного соглашения с указание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основания отказа.</w:t>
      </w:r>
      <w:proofErr w:type="gramEnd"/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согласования 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условий 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концессионного соглашения с внесенными изменениями, предложение о заключении концессионного соглашения в десятидневный срок со дня окончания срока, установленного в подпункте </w:t>
      </w:r>
      <w:r w:rsidR="00F04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постановления, разместить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— официальный 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сайт), в целях принятия заявок о готовности к участию в конкурсе на</w:t>
      </w:r>
      <w:proofErr w:type="gram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концессионного соглашения на условиях, предусмотренных в проекте концессионного соглашения с внесенными изменениями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Федерального закона от 21.07.2005 № 115-ФЗ «О концессионных соглашениях» к лицу, выступающему с инициативой заключения концессионного соглашения;</w:t>
      </w:r>
      <w:proofErr w:type="gramEnd"/>
    </w:p>
    <w:p w:rsidR="00FA3FD2" w:rsidRPr="00294683" w:rsidRDefault="00FA3FD2" w:rsidP="002946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Довести до </w:t>
      </w:r>
      <w:r w:rsidRPr="00294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ООО «</w:t>
      </w:r>
      <w:proofErr w:type="spellStart"/>
      <w:r w:rsidR="002F06A4" w:rsidRPr="00294683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294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решение о возможности заключения концессионного соглашения на иных условиях путем направления настоящего постановления в адрес ООО «</w:t>
      </w:r>
      <w:proofErr w:type="spellStart"/>
      <w:r w:rsidR="002F06A4" w:rsidRPr="00294683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Pr="00294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A3FD2" w:rsidRPr="00294683" w:rsidRDefault="00FA3FD2" w:rsidP="002946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4683">
        <w:rPr>
          <w:rFonts w:ascii="Arial" w:hAnsi="Arial" w:cs="Arial"/>
          <w:sz w:val="24"/>
          <w:szCs w:val="24"/>
        </w:rPr>
        <w:t>Разместить</w:t>
      </w:r>
      <w:proofErr w:type="gramEnd"/>
      <w:r w:rsidRPr="0029468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</w:t>
      </w:r>
      <w:proofErr w:type="spellStart"/>
      <w:r w:rsidRPr="00294683">
        <w:rPr>
          <w:rFonts w:ascii="Arial" w:hAnsi="Arial" w:cs="Arial"/>
          <w:sz w:val="24"/>
          <w:szCs w:val="24"/>
        </w:rPr>
        <w:t>www.gorod-kirensk.ru</w:t>
      </w:r>
      <w:proofErr w:type="spellEnd"/>
      <w:r w:rsidRPr="00294683">
        <w:rPr>
          <w:rFonts w:ascii="Arial" w:hAnsi="Arial" w:cs="Arial"/>
          <w:sz w:val="24"/>
          <w:szCs w:val="24"/>
        </w:rPr>
        <w:t>.</w:t>
      </w:r>
    </w:p>
    <w:p w:rsidR="00FA3FD2" w:rsidRPr="00294683" w:rsidRDefault="00FA3FD2" w:rsidP="002946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94683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294683" w:rsidRPr="00294683" w:rsidRDefault="00294683" w:rsidP="00294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46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46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по ЖКХ А.И. Корзенникова.</w:t>
      </w:r>
    </w:p>
    <w:p w:rsidR="00FA3FD2" w:rsidRDefault="00FA3FD2" w:rsidP="00FA3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FD2" w:rsidRPr="00FA3FD2" w:rsidRDefault="00FA3FD2" w:rsidP="00FA3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FD2" w:rsidRPr="00FA3FD2" w:rsidRDefault="00FA3FD2" w:rsidP="00FA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>Глав</w:t>
      </w:r>
      <w:r w:rsidR="009B69EA">
        <w:rPr>
          <w:rFonts w:ascii="Arial" w:hAnsi="Arial" w:cs="Arial"/>
          <w:sz w:val="24"/>
          <w:szCs w:val="24"/>
        </w:rPr>
        <w:t>а</w:t>
      </w:r>
      <w:r w:rsidRPr="00FA3FD2">
        <w:rPr>
          <w:rFonts w:ascii="Arial" w:hAnsi="Arial" w:cs="Arial"/>
          <w:sz w:val="24"/>
          <w:szCs w:val="24"/>
        </w:rPr>
        <w:t xml:space="preserve"> администрации</w:t>
      </w:r>
    </w:p>
    <w:p w:rsidR="00FA3FD2" w:rsidRPr="00FA3FD2" w:rsidRDefault="00FA3FD2" w:rsidP="00FA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 xml:space="preserve">Киренского муниципального образования                                                                  </w:t>
      </w:r>
    </w:p>
    <w:p w:rsidR="00FA3FD2" w:rsidRPr="00FA3FD2" w:rsidRDefault="00FA3FD2" w:rsidP="00FA3FD2">
      <w:pPr>
        <w:spacing w:after="0" w:line="240" w:lineRule="auto"/>
        <w:jc w:val="both"/>
        <w:rPr>
          <w:rStyle w:val="a6"/>
          <w:rFonts w:ascii="Arial" w:hAnsi="Arial" w:cs="Arial"/>
          <w:b w:val="0"/>
          <w:bCs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>А.</w:t>
      </w:r>
      <w:r w:rsidR="009B69EA">
        <w:rPr>
          <w:rFonts w:ascii="Arial" w:hAnsi="Arial" w:cs="Arial"/>
          <w:sz w:val="24"/>
          <w:szCs w:val="24"/>
        </w:rPr>
        <w:t>В. Вициамов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C709FC" w:rsidRDefault="0099321E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sectPr w:rsidR="008A7C86" w:rsidSect="00E21C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557"/>
    <w:multiLevelType w:val="hybridMultilevel"/>
    <w:tmpl w:val="A9887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5CE2"/>
    <w:multiLevelType w:val="hybridMultilevel"/>
    <w:tmpl w:val="BA7CA7F4"/>
    <w:lvl w:ilvl="0" w:tplc="1340D3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D2"/>
    <w:rsid w:val="00196421"/>
    <w:rsid w:val="00294683"/>
    <w:rsid w:val="002F06A4"/>
    <w:rsid w:val="005E3B7F"/>
    <w:rsid w:val="005F3B5C"/>
    <w:rsid w:val="00631885"/>
    <w:rsid w:val="008A7C86"/>
    <w:rsid w:val="0099321E"/>
    <w:rsid w:val="009B69EA"/>
    <w:rsid w:val="00B8426A"/>
    <w:rsid w:val="00CD6E7E"/>
    <w:rsid w:val="00E21C5A"/>
    <w:rsid w:val="00F04F07"/>
    <w:rsid w:val="00F43917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FD2"/>
    <w:rPr>
      <w:color w:val="0000FF"/>
      <w:u w:val="single"/>
    </w:rPr>
  </w:style>
  <w:style w:type="character" w:styleId="a5">
    <w:name w:val="Strong"/>
    <w:basedOn w:val="a0"/>
    <w:uiPriority w:val="22"/>
    <w:qFormat/>
    <w:rsid w:val="00FA3FD2"/>
    <w:rPr>
      <w:b/>
      <w:bCs/>
    </w:rPr>
  </w:style>
  <w:style w:type="character" w:customStyle="1" w:styleId="a6">
    <w:name w:val="Цветовое выделение"/>
    <w:uiPriority w:val="99"/>
    <w:rsid w:val="00FA3FD2"/>
    <w:rPr>
      <w:b/>
      <w:color w:val="26282F"/>
      <w:sz w:val="26"/>
    </w:rPr>
  </w:style>
  <w:style w:type="paragraph" w:styleId="a7">
    <w:name w:val="List Paragraph"/>
    <w:basedOn w:val="a"/>
    <w:uiPriority w:val="34"/>
    <w:qFormat/>
    <w:rsid w:val="00FA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2022-11-07T06:33:00Z</cp:lastPrinted>
  <dcterms:created xsi:type="dcterms:W3CDTF">2022-09-12T08:14:00Z</dcterms:created>
  <dcterms:modified xsi:type="dcterms:W3CDTF">2022-11-07T06:33:00Z</dcterms:modified>
</cp:coreProperties>
</file>