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A2" w:rsidRDefault="00CB4ABB" w:rsidP="00CB4ABB">
      <w:pPr>
        <w:spacing w:before="134" w:after="134" w:line="240" w:lineRule="auto"/>
        <w:jc w:val="center"/>
        <w:rPr>
          <w:rFonts w:ascii="Source Sans Pro" w:eastAsia="Times New Roman" w:hAnsi="Source Sans Pro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CB4ABB">
        <w:rPr>
          <w:rFonts w:ascii="Source Sans Pro" w:eastAsia="Times New Roman" w:hAnsi="Source Sans Pro" w:cs="Times New Roman"/>
          <w:b/>
          <w:color w:val="000000"/>
          <w:sz w:val="32"/>
          <w:szCs w:val="32"/>
          <w:lang w:eastAsia="ru-RU"/>
        </w:rPr>
        <w:t>Назначенные заседания комиссии по регулированию тарифов</w:t>
      </w:r>
      <w:r w:rsidR="003735A2">
        <w:rPr>
          <w:rFonts w:ascii="Source Sans Pro" w:eastAsia="Times New Roman" w:hAnsi="Source Sans Pro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CB4ABB" w:rsidRPr="00CB4ABB" w:rsidRDefault="003735A2" w:rsidP="00CB4ABB">
      <w:pPr>
        <w:spacing w:before="134" w:after="134" w:line="240" w:lineRule="auto"/>
        <w:jc w:val="center"/>
        <w:rPr>
          <w:rFonts w:ascii="Source Sans Pro" w:eastAsia="Times New Roman" w:hAnsi="Source Sans Pro" w:cs="Times New Roman"/>
          <w:b/>
          <w:color w:val="000000"/>
          <w:sz w:val="32"/>
          <w:szCs w:val="32"/>
          <w:lang w:eastAsia="ru-RU"/>
        </w:rPr>
      </w:pPr>
      <w:r>
        <w:rPr>
          <w:rFonts w:ascii="Source Sans Pro" w:eastAsia="Times New Roman" w:hAnsi="Source Sans Pro" w:cs="Times New Roman"/>
          <w:b/>
          <w:color w:val="000000"/>
          <w:sz w:val="32"/>
          <w:szCs w:val="32"/>
          <w:lang w:eastAsia="ru-RU"/>
        </w:rPr>
        <w:t>на 2022 год</w:t>
      </w:r>
    </w:p>
    <w:bookmarkEnd w:id="0"/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tbl>
      <w:tblPr>
        <w:tblW w:w="94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1485"/>
        <w:gridCol w:w="1425"/>
        <w:gridCol w:w="3555"/>
        <w:gridCol w:w="2190"/>
      </w:tblGrid>
      <w:tr w:rsidR="00CB4ABB" w:rsidRPr="00CB4ABB" w:rsidTr="003735A2">
        <w:trPr>
          <w:trHeight w:val="600"/>
          <w:tblCellSpacing w:w="0" w:type="dxa"/>
        </w:trPr>
        <w:tc>
          <w:tcPr>
            <w:tcW w:w="780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5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55" w:type="dxa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4ABB" w:rsidRPr="00CB4ABB" w:rsidTr="003735A2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3735A2" w:rsidP="0037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CB4ABB"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CB4ABB" w:rsidRPr="00CB4ABB" w:rsidRDefault="00CB4ABB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КиренсТеплоРесурс</w:t>
            </w:r>
            <w:proofErr w:type="spellEnd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  <w:p w:rsidR="00CB4ABB" w:rsidRPr="00CB4ABB" w:rsidRDefault="00CB4ABB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5A2" w:rsidRPr="00CB4ABB" w:rsidTr="003735A2">
        <w:trPr>
          <w:trHeight w:val="421"/>
          <w:tblCellSpacing w:w="0" w:type="dxa"/>
        </w:trPr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3735A2" w:rsidRPr="00CB4ABB" w:rsidTr="00254D80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Merge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  <w:p w:rsidR="003735A2" w:rsidRPr="00CB4ABB" w:rsidRDefault="003735A2" w:rsidP="00CB4ABB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5A2" w:rsidRPr="00CB4ABB" w:rsidTr="00254D8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Merge/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CB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3735A2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tbl>
      <w:tblPr>
        <w:tblW w:w="94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1485"/>
        <w:gridCol w:w="1425"/>
        <w:gridCol w:w="3555"/>
        <w:gridCol w:w="2190"/>
      </w:tblGrid>
      <w:tr w:rsidR="003735A2" w:rsidRPr="00CB4ABB" w:rsidTr="00E5222C">
        <w:trPr>
          <w:trHeight w:val="600"/>
          <w:tblCellSpacing w:w="0" w:type="dxa"/>
        </w:trPr>
        <w:tc>
          <w:tcPr>
            <w:tcW w:w="780" w:type="dxa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85" w:type="dxa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5" w:type="dxa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55" w:type="dxa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E5222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регулируемой деятельности</w:t>
            </w:r>
          </w:p>
          <w:p w:rsidR="003735A2" w:rsidRPr="00CB4ABB" w:rsidRDefault="003735A2" w:rsidP="00E5222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5A2" w:rsidRPr="00CB4ABB" w:rsidTr="00E5222C">
        <w:trPr>
          <w:trHeight w:val="421"/>
          <w:tblCellSpacing w:w="0" w:type="dxa"/>
        </w:trPr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37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Тепловодоканал</w:t>
            </w:r>
            <w:proofErr w:type="spellEnd"/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3735A2" w:rsidRPr="00CB4ABB" w:rsidTr="00E5222C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37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Merge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E5222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питьевое водоснабжение</w:t>
            </w:r>
          </w:p>
          <w:p w:rsidR="003735A2" w:rsidRPr="00CB4ABB" w:rsidRDefault="003735A2" w:rsidP="00E5222C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5A2" w:rsidRPr="00CB4ABB" w:rsidTr="00E5222C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Merge/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5A2" w:rsidRPr="00CB4ABB" w:rsidRDefault="003735A2" w:rsidP="00E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CB4ABB" w:rsidRPr="00CB4ABB" w:rsidRDefault="00CB4ABB" w:rsidP="00CB4ABB">
      <w:pPr>
        <w:spacing w:before="134" w:after="134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</w:pPr>
      <w:r w:rsidRPr="00CB4ABB">
        <w:rPr>
          <w:rFonts w:ascii="Source Sans Pro" w:eastAsia="Times New Roman" w:hAnsi="Source Sans Pro" w:cs="Times New Roman"/>
          <w:color w:val="000000"/>
          <w:sz w:val="21"/>
          <w:szCs w:val="21"/>
          <w:lang w:eastAsia="ru-RU"/>
        </w:rPr>
        <w:t> </w:t>
      </w:r>
    </w:p>
    <w:p w:rsidR="002A4DC3" w:rsidRDefault="002A4DC3"/>
    <w:sectPr w:rsidR="002A4DC3" w:rsidSect="0096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ABB"/>
    <w:rsid w:val="002A4DC3"/>
    <w:rsid w:val="003735A2"/>
    <w:rsid w:val="0096068D"/>
    <w:rsid w:val="00CB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4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9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9123">
                          <w:marLeft w:val="360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1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2020-07-24T02:06:00Z</dcterms:created>
  <dcterms:modified xsi:type="dcterms:W3CDTF">2022-01-23T05:49:00Z</dcterms:modified>
</cp:coreProperties>
</file>