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81" w:rsidRPr="00FF77D2" w:rsidRDefault="007B1B81" w:rsidP="007B1B81">
      <w:pPr>
        <w:spacing w:line="276" w:lineRule="auto"/>
        <w:jc w:val="right"/>
        <w:rPr>
          <w:sz w:val="24"/>
          <w:szCs w:val="24"/>
        </w:rPr>
      </w:pPr>
      <w:r w:rsidRPr="00FF77D2">
        <w:rPr>
          <w:sz w:val="24"/>
          <w:szCs w:val="24"/>
        </w:rPr>
        <w:t>УТВЕРЖДЕН</w:t>
      </w:r>
    </w:p>
    <w:p w:rsidR="007B1B81" w:rsidRDefault="007B1B81" w:rsidP="007B1B81">
      <w:pPr>
        <w:spacing w:line="276" w:lineRule="auto"/>
        <w:jc w:val="right"/>
        <w:rPr>
          <w:sz w:val="24"/>
          <w:szCs w:val="24"/>
        </w:rPr>
      </w:pPr>
      <w:r w:rsidRPr="00FF77D2">
        <w:rPr>
          <w:sz w:val="24"/>
          <w:szCs w:val="24"/>
        </w:rPr>
        <w:t>постановлением  администрации</w:t>
      </w:r>
    </w:p>
    <w:p w:rsidR="007B1B81" w:rsidRPr="00FF77D2" w:rsidRDefault="007B1B81" w:rsidP="007B1B81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Киренского муниципального образования</w:t>
      </w:r>
    </w:p>
    <w:p w:rsidR="007B1B81" w:rsidRDefault="007B1B81" w:rsidP="007B1B81">
      <w:pPr>
        <w:spacing w:line="276" w:lineRule="auto"/>
        <w:jc w:val="right"/>
        <w:rPr>
          <w:sz w:val="24"/>
          <w:szCs w:val="24"/>
        </w:rPr>
      </w:pPr>
      <w:r w:rsidRPr="00FF77D2">
        <w:rPr>
          <w:sz w:val="24"/>
          <w:szCs w:val="24"/>
        </w:rPr>
        <w:t xml:space="preserve">                                                                                                  от </w:t>
      </w:r>
      <w:r>
        <w:rPr>
          <w:sz w:val="24"/>
          <w:szCs w:val="24"/>
        </w:rPr>
        <w:t>27.12.2012г.</w:t>
      </w:r>
      <w:r w:rsidRPr="00FF77D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295 «Об утверждении административных регламентов </w:t>
      </w:r>
    </w:p>
    <w:p w:rsidR="007B1B81" w:rsidRPr="00FF77D2" w:rsidRDefault="007B1B81" w:rsidP="007B1B81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муниципальных услуг»</w:t>
      </w:r>
    </w:p>
    <w:p w:rsidR="00D023B5" w:rsidRDefault="00D023B5" w:rsidP="00D023B5">
      <w:pPr>
        <w:spacing w:line="276" w:lineRule="auto"/>
        <w:jc w:val="right"/>
        <w:rPr>
          <w:sz w:val="24"/>
          <w:szCs w:val="24"/>
        </w:rPr>
      </w:pPr>
    </w:p>
    <w:p w:rsidR="00D023B5" w:rsidRPr="00051E82" w:rsidRDefault="00D023B5" w:rsidP="00D023B5">
      <w:pPr>
        <w:jc w:val="center"/>
        <w:rPr>
          <w:sz w:val="24"/>
          <w:szCs w:val="24"/>
        </w:rPr>
      </w:pPr>
      <w:r w:rsidRPr="00051E82">
        <w:rPr>
          <w:sz w:val="24"/>
          <w:szCs w:val="24"/>
        </w:rPr>
        <w:t>АДМИНИСТРАТИВНЫЙ РЕГЛАМЕНТ</w:t>
      </w:r>
    </w:p>
    <w:p w:rsidR="00D023B5" w:rsidRPr="00051E82" w:rsidRDefault="00051E82" w:rsidP="00D023B5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</w:t>
      </w:r>
    </w:p>
    <w:p w:rsidR="00D023B5" w:rsidRPr="00051E82" w:rsidRDefault="00D023B5" w:rsidP="00D023B5">
      <w:pPr>
        <w:jc w:val="center"/>
        <w:rPr>
          <w:sz w:val="24"/>
          <w:szCs w:val="24"/>
        </w:rPr>
      </w:pPr>
      <w:r w:rsidRPr="00051E82">
        <w:rPr>
          <w:sz w:val="24"/>
          <w:szCs w:val="24"/>
        </w:rPr>
        <w:t>«Выдача разрешения на ввод объекта в эксплуатацию»</w:t>
      </w:r>
    </w:p>
    <w:p w:rsidR="00D023B5" w:rsidRPr="00051E82" w:rsidRDefault="00D023B5" w:rsidP="00D023B5">
      <w:pPr>
        <w:jc w:val="center"/>
        <w:rPr>
          <w:sz w:val="24"/>
          <w:szCs w:val="24"/>
        </w:rPr>
      </w:pPr>
    </w:p>
    <w:p w:rsidR="00D023B5" w:rsidRPr="00051E82" w:rsidRDefault="00D023B5" w:rsidP="00D023B5">
      <w:pPr>
        <w:jc w:val="center"/>
        <w:rPr>
          <w:sz w:val="24"/>
          <w:szCs w:val="24"/>
        </w:rPr>
      </w:pPr>
      <w:r w:rsidRPr="00051E82">
        <w:rPr>
          <w:sz w:val="24"/>
          <w:szCs w:val="24"/>
        </w:rPr>
        <w:t>I. Общие положения</w:t>
      </w:r>
    </w:p>
    <w:p w:rsidR="00D023B5" w:rsidRPr="00FF77D2" w:rsidRDefault="00D023B5" w:rsidP="00D023B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 xml:space="preserve">1.1. Настоящий Административный регламент предоставления муниципальной услуги «Выдача </w:t>
      </w:r>
      <w:r>
        <w:rPr>
          <w:rFonts w:ascii="Times New Roman" w:hAnsi="Times New Roman" w:cs="Times New Roman"/>
          <w:sz w:val="24"/>
          <w:szCs w:val="24"/>
        </w:rPr>
        <w:t>разрешения на ввод объекта в эксплуатацию</w:t>
      </w:r>
      <w:r w:rsidRPr="00FF77D2">
        <w:rPr>
          <w:rFonts w:ascii="Times New Roman" w:hAnsi="Times New Roman" w:cs="Times New Roman"/>
          <w:sz w:val="24"/>
          <w:szCs w:val="24"/>
        </w:rPr>
        <w:t>» (далее - Административный регламент  и муниципальная услуга соответственно) разработан в целях повышения качества предоставления муниципальной услуги, определения сроков и последовательности действий (административных процедур) при осуществлении полномочий по предоставлению данной услуги.</w:t>
      </w:r>
    </w:p>
    <w:p w:rsidR="00D023B5" w:rsidRPr="00FF77D2" w:rsidRDefault="00D023B5" w:rsidP="00D023B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1.2 Предоставление муниципальной услуги осуществляется в соответствии со следующими нормативными правовыми актами:</w:t>
      </w:r>
    </w:p>
    <w:p w:rsidR="00D023B5" w:rsidRPr="00FF77D2" w:rsidRDefault="00D023B5" w:rsidP="00D023B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D023B5" w:rsidRPr="00FF77D2" w:rsidRDefault="00D023B5" w:rsidP="00D023B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 xml:space="preserve">- Гражданским кодексом Российской Федерации; </w:t>
      </w:r>
    </w:p>
    <w:p w:rsidR="00D023B5" w:rsidRPr="00FF77D2" w:rsidRDefault="00D023B5" w:rsidP="00D023B5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- Градостроительным кодексом Российской Федерации</w:t>
      </w:r>
      <w:r w:rsidRPr="00FF77D2">
        <w:rPr>
          <w:color w:val="000000"/>
          <w:sz w:val="24"/>
          <w:szCs w:val="24"/>
        </w:rPr>
        <w:t>;</w:t>
      </w:r>
    </w:p>
    <w:p w:rsidR="00D023B5" w:rsidRPr="00FF77D2" w:rsidRDefault="00D023B5" w:rsidP="00D023B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="00051E82">
        <w:rPr>
          <w:rFonts w:ascii="Times New Roman" w:hAnsi="Times New Roman" w:cs="Times New Roman"/>
          <w:sz w:val="24"/>
          <w:szCs w:val="24"/>
        </w:rPr>
        <w:t xml:space="preserve">Киренского </w:t>
      </w:r>
      <w:r w:rsidRPr="00FF77D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51E82">
        <w:rPr>
          <w:rFonts w:ascii="Times New Roman" w:hAnsi="Times New Roman" w:cs="Times New Roman"/>
          <w:sz w:val="24"/>
          <w:szCs w:val="24"/>
        </w:rPr>
        <w:t>;</w:t>
      </w:r>
      <w:r w:rsidRPr="00FF7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3B5" w:rsidRPr="00FF77D2" w:rsidRDefault="00D023B5" w:rsidP="00D023B5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 xml:space="preserve">- </w:t>
      </w:r>
      <w:r w:rsidRPr="00FF77D2">
        <w:rPr>
          <w:color w:val="000000"/>
          <w:sz w:val="24"/>
          <w:szCs w:val="24"/>
        </w:rPr>
        <w:t>иными нормативными правовыми актами</w:t>
      </w:r>
      <w:r w:rsidRPr="00FF77D2">
        <w:rPr>
          <w:sz w:val="24"/>
          <w:szCs w:val="24"/>
        </w:rPr>
        <w:t xml:space="preserve">  Российской Федерации, Иркутской области и  муниципальн</w:t>
      </w:r>
      <w:r w:rsidR="00051E82">
        <w:rPr>
          <w:sz w:val="24"/>
          <w:szCs w:val="24"/>
        </w:rPr>
        <w:t>ого образов</w:t>
      </w:r>
      <w:r w:rsidR="00824081">
        <w:rPr>
          <w:sz w:val="24"/>
          <w:szCs w:val="24"/>
        </w:rPr>
        <w:t>а</w:t>
      </w:r>
      <w:r w:rsidR="00051E82">
        <w:rPr>
          <w:sz w:val="24"/>
          <w:szCs w:val="24"/>
        </w:rPr>
        <w:t>ния</w:t>
      </w:r>
      <w:r w:rsidRPr="00FF77D2">
        <w:rPr>
          <w:sz w:val="24"/>
          <w:szCs w:val="24"/>
        </w:rPr>
        <w:t xml:space="preserve">.  </w:t>
      </w:r>
    </w:p>
    <w:p w:rsidR="00D023B5" w:rsidRPr="00FF77D2" w:rsidRDefault="00D023B5" w:rsidP="00D023B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 xml:space="preserve">1.3. Муниципальную услугу предоставляет структурное подразделение </w:t>
      </w:r>
      <w:r w:rsidR="00051E82">
        <w:rPr>
          <w:rFonts w:ascii="Times New Roman" w:hAnsi="Times New Roman" w:cs="Times New Roman"/>
          <w:sz w:val="24"/>
          <w:szCs w:val="24"/>
        </w:rPr>
        <w:t>Киренского городского поселения</w:t>
      </w:r>
      <w:r w:rsidRPr="00FF77D2">
        <w:rPr>
          <w:rFonts w:ascii="Times New Roman" w:hAnsi="Times New Roman" w:cs="Times New Roman"/>
          <w:sz w:val="24"/>
          <w:szCs w:val="24"/>
        </w:rPr>
        <w:t xml:space="preserve"> </w:t>
      </w:r>
      <w:r w:rsidR="00051E82">
        <w:rPr>
          <w:rFonts w:ascii="Times New Roman" w:hAnsi="Times New Roman" w:cs="Times New Roman"/>
          <w:sz w:val="24"/>
          <w:szCs w:val="24"/>
        </w:rPr>
        <w:t>–</w:t>
      </w:r>
      <w:r w:rsidRPr="00FF77D2">
        <w:rPr>
          <w:rFonts w:ascii="Times New Roman" w:hAnsi="Times New Roman" w:cs="Times New Roman"/>
          <w:sz w:val="24"/>
          <w:szCs w:val="24"/>
        </w:rPr>
        <w:t xml:space="preserve"> архитектур</w:t>
      </w:r>
      <w:r w:rsidR="00051E82">
        <w:rPr>
          <w:rFonts w:ascii="Times New Roman" w:hAnsi="Times New Roman" w:cs="Times New Roman"/>
          <w:sz w:val="24"/>
          <w:szCs w:val="24"/>
        </w:rPr>
        <w:t>но-строительный отдел</w:t>
      </w:r>
      <w:r w:rsidRPr="00FF77D2">
        <w:rPr>
          <w:rFonts w:ascii="Times New Roman" w:hAnsi="Times New Roman" w:cs="Times New Roman"/>
          <w:sz w:val="24"/>
          <w:szCs w:val="24"/>
        </w:rPr>
        <w:t xml:space="preserve"> (далее – отдел архитектуры).</w:t>
      </w:r>
    </w:p>
    <w:p w:rsidR="00D023B5" w:rsidRPr="00A64B9C" w:rsidRDefault="00D023B5" w:rsidP="00D023B5">
      <w:pPr>
        <w:pStyle w:val="Style7"/>
        <w:widowControl/>
        <w:tabs>
          <w:tab w:val="left" w:pos="864"/>
        </w:tabs>
        <w:spacing w:line="240" w:lineRule="auto"/>
        <w:ind w:right="-6" w:firstLine="709"/>
        <w:rPr>
          <w:rStyle w:val="FontStyle47"/>
        </w:rPr>
      </w:pPr>
      <w:r w:rsidRPr="00A64B9C">
        <w:rPr>
          <w:rFonts w:ascii="Times New Roman" w:hAnsi="Times New Roman" w:cs="Times New Roman"/>
        </w:rPr>
        <w:t xml:space="preserve">1.4 Получателями </w:t>
      </w:r>
      <w:r>
        <w:rPr>
          <w:rFonts w:ascii="Times New Roman" w:hAnsi="Times New Roman" w:cs="Times New Roman"/>
        </w:rPr>
        <w:t>(з</w:t>
      </w:r>
      <w:r w:rsidRPr="00A64B9C">
        <w:rPr>
          <w:rStyle w:val="FontStyle47"/>
        </w:rPr>
        <w:t>аявител</w:t>
      </w:r>
      <w:r>
        <w:rPr>
          <w:rStyle w:val="FontStyle47"/>
        </w:rPr>
        <w:t>ями)</w:t>
      </w:r>
      <w:r w:rsidRPr="00A64B9C">
        <w:rPr>
          <w:rStyle w:val="FontStyle47"/>
        </w:rPr>
        <w:t xml:space="preserve"> муниципальной услуги является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за исключением случаев, предусмотренных </w:t>
      </w:r>
      <w:proofErr w:type="gramStart"/>
      <w:r w:rsidRPr="00A64B9C">
        <w:rPr>
          <w:rStyle w:val="FontStyle47"/>
        </w:rPr>
        <w:t>ч</w:t>
      </w:r>
      <w:proofErr w:type="gramEnd"/>
      <w:r w:rsidRPr="00A64B9C">
        <w:rPr>
          <w:rStyle w:val="FontStyle47"/>
        </w:rPr>
        <w:t>. 17 ст. 51 Градостроительного кодекса Российской Федерации (далее - заявитель).</w:t>
      </w:r>
    </w:p>
    <w:p w:rsidR="00D023B5" w:rsidRPr="00A64B9C" w:rsidRDefault="00D023B5" w:rsidP="00D023B5">
      <w:pPr>
        <w:pStyle w:val="Style7"/>
        <w:widowControl/>
        <w:tabs>
          <w:tab w:val="left" w:pos="864"/>
        </w:tabs>
        <w:spacing w:line="240" w:lineRule="auto"/>
        <w:ind w:right="-6" w:firstLine="709"/>
        <w:rPr>
          <w:rStyle w:val="FontStyle47"/>
        </w:rPr>
      </w:pPr>
      <w:r w:rsidRPr="00A64B9C">
        <w:rPr>
          <w:rStyle w:val="FontStyle47"/>
        </w:rPr>
        <w:t>1.</w:t>
      </w:r>
      <w:r>
        <w:rPr>
          <w:rStyle w:val="FontStyle47"/>
        </w:rPr>
        <w:t>5</w:t>
      </w:r>
      <w:r w:rsidRPr="00A64B9C">
        <w:rPr>
          <w:rStyle w:val="FontStyle47"/>
        </w:rPr>
        <w:t>. От имени заявителя могут выступать его представители.</w:t>
      </w:r>
    </w:p>
    <w:p w:rsidR="00D023B5" w:rsidRPr="00A64B9C" w:rsidRDefault="00D023B5" w:rsidP="00D023B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4B9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4B9C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 является:</w:t>
      </w:r>
    </w:p>
    <w:p w:rsidR="00D023B5" w:rsidRPr="00A64B9C" w:rsidRDefault="00D023B5" w:rsidP="00D023B5">
      <w:pPr>
        <w:pStyle w:val="Style7"/>
        <w:widowControl/>
        <w:tabs>
          <w:tab w:val="left" w:pos="864"/>
        </w:tabs>
        <w:spacing w:line="240" w:lineRule="auto"/>
        <w:ind w:left="709" w:right="-6" w:firstLine="0"/>
        <w:rPr>
          <w:rStyle w:val="FontStyle47"/>
        </w:rPr>
      </w:pPr>
      <w:r w:rsidRPr="00A64B9C">
        <w:rPr>
          <w:rStyle w:val="FontStyle47"/>
        </w:rPr>
        <w:t xml:space="preserve">- выдача разрешения на </w:t>
      </w:r>
      <w:r>
        <w:rPr>
          <w:rStyle w:val="FontStyle47"/>
        </w:rPr>
        <w:t>ввод объекта в эксплуатацию</w:t>
      </w:r>
      <w:r w:rsidRPr="00A64B9C">
        <w:rPr>
          <w:rStyle w:val="FontStyle47"/>
        </w:rPr>
        <w:t>;</w:t>
      </w:r>
    </w:p>
    <w:p w:rsidR="00D023B5" w:rsidRPr="00A64B9C" w:rsidRDefault="00D023B5" w:rsidP="00D023B5">
      <w:pPr>
        <w:pStyle w:val="Style7"/>
        <w:widowControl/>
        <w:tabs>
          <w:tab w:val="left" w:pos="864"/>
        </w:tabs>
        <w:spacing w:line="240" w:lineRule="auto"/>
        <w:ind w:right="-6"/>
        <w:rPr>
          <w:rStyle w:val="FontStyle47"/>
        </w:rPr>
      </w:pPr>
      <w:r w:rsidRPr="00A64B9C">
        <w:rPr>
          <w:rStyle w:val="FontStyle47"/>
        </w:rPr>
        <w:t xml:space="preserve">- отказ в выдаче разрешения на </w:t>
      </w:r>
      <w:r>
        <w:rPr>
          <w:rStyle w:val="FontStyle47"/>
        </w:rPr>
        <w:t>ввод объекта в эксплуатацию</w:t>
      </w:r>
      <w:r w:rsidRPr="00A64B9C">
        <w:rPr>
          <w:rStyle w:val="FontStyle47"/>
        </w:rPr>
        <w:t>.</w:t>
      </w:r>
    </w:p>
    <w:p w:rsidR="00D023B5" w:rsidRDefault="00D023B5" w:rsidP="00D023B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F77D2">
        <w:rPr>
          <w:rFonts w:ascii="Times New Roman" w:hAnsi="Times New Roman" w:cs="Times New Roman"/>
          <w:sz w:val="24"/>
          <w:szCs w:val="24"/>
        </w:rPr>
        <w:t>. В случае принятия решения об отказе в предоставлении муниципальной услуги результатом является выдача заявителю документа (информационного сообщения), подтверждающего принятие решения об отказе в 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B9C">
        <w:rPr>
          <w:rStyle w:val="FontStyle47"/>
          <w:sz w:val="24"/>
          <w:szCs w:val="24"/>
        </w:rPr>
        <w:t xml:space="preserve">разрешения на </w:t>
      </w:r>
      <w:r>
        <w:rPr>
          <w:rStyle w:val="FontStyle47"/>
          <w:sz w:val="24"/>
          <w:szCs w:val="24"/>
        </w:rPr>
        <w:t>ввод объекта в эксплуатацию.</w:t>
      </w:r>
      <w:r w:rsidRPr="00FF7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3B5" w:rsidRPr="00FF77D2" w:rsidRDefault="00D023B5" w:rsidP="00D023B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F77D2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D023B5" w:rsidRPr="00FF77D2" w:rsidRDefault="00D023B5" w:rsidP="00D023B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23B5" w:rsidRPr="00824081" w:rsidRDefault="00D023B5" w:rsidP="00D023B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4081">
        <w:rPr>
          <w:rFonts w:ascii="Times New Roman" w:hAnsi="Times New Roman" w:cs="Times New Roman"/>
          <w:sz w:val="24"/>
          <w:szCs w:val="24"/>
        </w:rPr>
        <w:t>II. Требования к порядку</w:t>
      </w:r>
    </w:p>
    <w:p w:rsidR="00D023B5" w:rsidRPr="00824081" w:rsidRDefault="00D023B5" w:rsidP="00D023B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2408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023B5" w:rsidRPr="00FF77D2" w:rsidRDefault="00D023B5" w:rsidP="00D023B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2.1. Информацию о порядке предоставления муниципальной услуги можно получить:</w:t>
      </w:r>
    </w:p>
    <w:p w:rsidR="00D023B5" w:rsidRPr="00FF77D2" w:rsidRDefault="00D023B5" w:rsidP="00D023B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- непосредственно в отделе архитектуры;</w:t>
      </w:r>
    </w:p>
    <w:p w:rsidR="00D023B5" w:rsidRPr="00FF77D2" w:rsidRDefault="00D023B5" w:rsidP="00D023B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связи, электронного информирования;</w:t>
      </w:r>
    </w:p>
    <w:p w:rsidR="00D023B5" w:rsidRPr="00FF77D2" w:rsidRDefault="00D023B5" w:rsidP="00D023B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- в информационно-телекоммуникационных сетях общего пользования (в том числе в сети Интернет), в средствах массовой информации, на информационных стендах.</w:t>
      </w:r>
    </w:p>
    <w:p w:rsidR="00D023B5" w:rsidRPr="00FF77D2" w:rsidRDefault="00D023B5" w:rsidP="00D023B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 xml:space="preserve">2.2. Местонахождение: </w:t>
      </w:r>
      <w:r w:rsidR="00824081">
        <w:rPr>
          <w:rFonts w:ascii="Times New Roman" w:hAnsi="Times New Roman" w:cs="Times New Roman"/>
          <w:sz w:val="24"/>
          <w:szCs w:val="24"/>
        </w:rPr>
        <w:t>Иркутская область, г</w:t>
      </w:r>
      <w:proofErr w:type="gramStart"/>
      <w:r w:rsidR="0082408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24081">
        <w:rPr>
          <w:rFonts w:ascii="Times New Roman" w:hAnsi="Times New Roman" w:cs="Times New Roman"/>
          <w:sz w:val="24"/>
          <w:szCs w:val="24"/>
        </w:rPr>
        <w:t>иренск</w:t>
      </w:r>
      <w:r w:rsidRPr="00FF77D2">
        <w:rPr>
          <w:rFonts w:ascii="Times New Roman" w:hAnsi="Times New Roman" w:cs="Times New Roman"/>
          <w:sz w:val="24"/>
          <w:szCs w:val="24"/>
        </w:rPr>
        <w:t xml:space="preserve">, ул. </w:t>
      </w:r>
      <w:r w:rsidR="00824081">
        <w:rPr>
          <w:rFonts w:ascii="Times New Roman" w:hAnsi="Times New Roman" w:cs="Times New Roman"/>
          <w:sz w:val="24"/>
          <w:szCs w:val="24"/>
        </w:rPr>
        <w:t>Красноармейская</w:t>
      </w:r>
      <w:r w:rsidRPr="00FF77D2">
        <w:rPr>
          <w:rFonts w:ascii="Times New Roman" w:hAnsi="Times New Roman" w:cs="Times New Roman"/>
          <w:sz w:val="24"/>
          <w:szCs w:val="24"/>
        </w:rPr>
        <w:t>,</w:t>
      </w:r>
      <w:r w:rsidR="00824081">
        <w:rPr>
          <w:rFonts w:ascii="Times New Roman" w:hAnsi="Times New Roman" w:cs="Times New Roman"/>
          <w:sz w:val="24"/>
          <w:szCs w:val="24"/>
        </w:rPr>
        <w:t xml:space="preserve"> д.5</w:t>
      </w:r>
      <w:r w:rsidRPr="00FF77D2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824081">
        <w:rPr>
          <w:rFonts w:ascii="Times New Roman" w:hAnsi="Times New Roman" w:cs="Times New Roman"/>
          <w:sz w:val="24"/>
          <w:szCs w:val="24"/>
        </w:rPr>
        <w:t>архитектурно-строительного отдела</w:t>
      </w:r>
      <w:r w:rsidRPr="00FF77D2">
        <w:rPr>
          <w:rFonts w:ascii="Times New Roman" w:hAnsi="Times New Roman" w:cs="Times New Roman"/>
          <w:sz w:val="24"/>
          <w:szCs w:val="24"/>
        </w:rPr>
        <w:t>.</w:t>
      </w:r>
    </w:p>
    <w:p w:rsidR="00D023B5" w:rsidRPr="00FF77D2" w:rsidRDefault="00D023B5" w:rsidP="00D023B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2.3. Почтовый адрес для направления документов и обращений: 66</w:t>
      </w:r>
      <w:r w:rsidR="00824081">
        <w:rPr>
          <w:rFonts w:ascii="Times New Roman" w:hAnsi="Times New Roman" w:cs="Times New Roman"/>
          <w:sz w:val="24"/>
          <w:szCs w:val="24"/>
        </w:rPr>
        <w:t>6703</w:t>
      </w:r>
      <w:r w:rsidRPr="00FF77D2">
        <w:rPr>
          <w:rFonts w:ascii="Times New Roman" w:hAnsi="Times New Roman" w:cs="Times New Roman"/>
          <w:sz w:val="24"/>
          <w:szCs w:val="24"/>
        </w:rPr>
        <w:t>, Иркутская область, г</w:t>
      </w:r>
      <w:proofErr w:type="gramStart"/>
      <w:r w:rsidRPr="00FF77D2">
        <w:rPr>
          <w:rFonts w:ascii="Times New Roman" w:hAnsi="Times New Roman" w:cs="Times New Roman"/>
          <w:sz w:val="24"/>
          <w:szCs w:val="24"/>
        </w:rPr>
        <w:t>.</w:t>
      </w:r>
      <w:r w:rsidR="0082408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24081">
        <w:rPr>
          <w:rFonts w:ascii="Times New Roman" w:hAnsi="Times New Roman" w:cs="Times New Roman"/>
          <w:sz w:val="24"/>
          <w:szCs w:val="24"/>
        </w:rPr>
        <w:t>иренск</w:t>
      </w:r>
      <w:r w:rsidRPr="00FF77D2">
        <w:rPr>
          <w:rFonts w:ascii="Times New Roman" w:hAnsi="Times New Roman" w:cs="Times New Roman"/>
          <w:sz w:val="24"/>
          <w:szCs w:val="24"/>
        </w:rPr>
        <w:t>, ул.</w:t>
      </w:r>
      <w:r w:rsidR="00824081">
        <w:rPr>
          <w:rFonts w:ascii="Times New Roman" w:hAnsi="Times New Roman" w:cs="Times New Roman"/>
          <w:sz w:val="24"/>
          <w:szCs w:val="24"/>
        </w:rPr>
        <w:t>Красноармейская</w:t>
      </w:r>
      <w:r w:rsidRPr="00FF77D2">
        <w:rPr>
          <w:rFonts w:ascii="Times New Roman" w:hAnsi="Times New Roman" w:cs="Times New Roman"/>
          <w:sz w:val="24"/>
          <w:szCs w:val="24"/>
        </w:rPr>
        <w:t xml:space="preserve">, </w:t>
      </w:r>
      <w:r w:rsidR="00824081">
        <w:rPr>
          <w:rFonts w:ascii="Times New Roman" w:hAnsi="Times New Roman" w:cs="Times New Roman"/>
          <w:sz w:val="24"/>
          <w:szCs w:val="24"/>
        </w:rPr>
        <w:t>д.5</w:t>
      </w:r>
      <w:r w:rsidRPr="00FF77D2">
        <w:rPr>
          <w:rFonts w:ascii="Times New Roman" w:hAnsi="Times New Roman" w:cs="Times New Roman"/>
          <w:sz w:val="24"/>
          <w:szCs w:val="24"/>
        </w:rPr>
        <w:t>.</w:t>
      </w:r>
    </w:p>
    <w:p w:rsidR="00D023B5" w:rsidRPr="00FF77D2" w:rsidRDefault="00824081" w:rsidP="00D023B5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Телефон для справок: 8 (39568) 4 42 18</w:t>
      </w:r>
    </w:p>
    <w:p w:rsidR="002D5742" w:rsidRDefault="00D023B5" w:rsidP="002D5742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 xml:space="preserve"> </w:t>
      </w:r>
      <w:r w:rsidR="002D5742"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hyperlink r:id="rId5" w:history="1">
        <w:r w:rsidR="002D5742" w:rsidRPr="000A7A5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D5742" w:rsidRPr="000A7A5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D5742" w:rsidRPr="000A7A5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gorod</w:t>
        </w:r>
        <w:proofErr w:type="spellEnd"/>
        <w:r w:rsidR="002D5742" w:rsidRPr="000A7A50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D5742" w:rsidRPr="000A7A5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kirensk</w:t>
        </w:r>
        <w:proofErr w:type="spellEnd"/>
        <w:r w:rsidR="002D5742" w:rsidRPr="000A7A5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D5742" w:rsidRPr="000A7A5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023B5" w:rsidRPr="00FF77D2" w:rsidRDefault="002D5742" w:rsidP="002D5742">
      <w:pPr>
        <w:pStyle w:val="ConsPlusNormal"/>
        <w:widowControl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gorkirenskadm</w:t>
      </w:r>
      <w:proofErr w:type="spellEnd"/>
      <w:r w:rsidRPr="00DC405E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C405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3B5" w:rsidRPr="00FF77D2" w:rsidRDefault="00D023B5" w:rsidP="00D02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 xml:space="preserve">2.6. Режим работы, график приема граждан, организация деятельности отдела архитектуры регламентируется правилами внутреннего трудового распорядка администрации </w:t>
      </w:r>
      <w:r w:rsidR="002D5742">
        <w:rPr>
          <w:rFonts w:ascii="Times New Roman" w:hAnsi="Times New Roman" w:cs="Times New Roman"/>
          <w:sz w:val="24"/>
          <w:szCs w:val="24"/>
        </w:rPr>
        <w:t>Киренского городского поселения</w:t>
      </w:r>
      <w:r w:rsidRPr="00FF77D2">
        <w:rPr>
          <w:rFonts w:ascii="Times New Roman" w:hAnsi="Times New Roman" w:cs="Times New Roman"/>
          <w:sz w:val="24"/>
          <w:szCs w:val="24"/>
        </w:rPr>
        <w:t>:</w:t>
      </w:r>
    </w:p>
    <w:p w:rsidR="00D023B5" w:rsidRPr="00FF77D2" w:rsidRDefault="00FA0FC7" w:rsidP="00D023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C7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" o:spid="_x0000_s1027" type="#_x0000_t88" style="position:absolute;left:0;text-align:left;margin-left:243pt;margin-top:12.6pt;width:18pt;height:64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"/>
        </w:pict>
      </w:r>
    </w:p>
    <w:p w:rsidR="00D023B5" w:rsidRPr="00FF77D2" w:rsidRDefault="00D023B5" w:rsidP="00D023B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 xml:space="preserve">Понедельник         </w:t>
      </w:r>
    </w:p>
    <w:p w:rsidR="00D023B5" w:rsidRPr="00FF77D2" w:rsidRDefault="00D023B5" w:rsidP="00D023B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 xml:space="preserve">Вторник                                                                            с </w:t>
      </w:r>
      <w:r w:rsidR="002D5742">
        <w:rPr>
          <w:rFonts w:ascii="Times New Roman" w:hAnsi="Times New Roman" w:cs="Times New Roman"/>
          <w:sz w:val="24"/>
          <w:szCs w:val="24"/>
        </w:rPr>
        <w:t>8</w:t>
      </w:r>
      <w:r w:rsidRPr="00FF77D2">
        <w:rPr>
          <w:rFonts w:ascii="Times New Roman" w:hAnsi="Times New Roman" w:cs="Times New Roman"/>
          <w:sz w:val="24"/>
          <w:szCs w:val="24"/>
        </w:rPr>
        <w:t>.</w:t>
      </w:r>
      <w:r w:rsidR="002D5742">
        <w:rPr>
          <w:rFonts w:ascii="Times New Roman" w:hAnsi="Times New Roman" w:cs="Times New Roman"/>
          <w:sz w:val="24"/>
          <w:szCs w:val="24"/>
        </w:rPr>
        <w:t>3</w:t>
      </w:r>
      <w:r w:rsidRPr="00FF77D2">
        <w:rPr>
          <w:rFonts w:ascii="Times New Roman" w:hAnsi="Times New Roman" w:cs="Times New Roman"/>
          <w:sz w:val="24"/>
          <w:szCs w:val="24"/>
        </w:rPr>
        <w:t>0 до 18.00 час.</w:t>
      </w:r>
    </w:p>
    <w:p w:rsidR="00D023B5" w:rsidRPr="00FF77D2" w:rsidRDefault="00D023B5" w:rsidP="00D023B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 xml:space="preserve">Среда                  </w:t>
      </w:r>
    </w:p>
    <w:p w:rsidR="00D023B5" w:rsidRPr="00FF77D2" w:rsidRDefault="00D023B5" w:rsidP="00D023B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 xml:space="preserve">Четверг              </w:t>
      </w:r>
    </w:p>
    <w:p w:rsidR="00D023B5" w:rsidRDefault="00D023B5" w:rsidP="00D023B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 xml:space="preserve">Пятница </w:t>
      </w:r>
    </w:p>
    <w:p w:rsidR="00D023B5" w:rsidRPr="00FF77D2" w:rsidRDefault="00D023B5" w:rsidP="00D023B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F77D2">
        <w:rPr>
          <w:rFonts w:ascii="Times New Roman" w:hAnsi="Times New Roman" w:cs="Times New Roman"/>
          <w:sz w:val="24"/>
          <w:szCs w:val="24"/>
        </w:rPr>
        <w:t xml:space="preserve">редпраздничные дни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77D2">
        <w:rPr>
          <w:rFonts w:ascii="Times New Roman" w:hAnsi="Times New Roman" w:cs="Times New Roman"/>
          <w:sz w:val="24"/>
          <w:szCs w:val="24"/>
        </w:rPr>
        <w:t xml:space="preserve">с </w:t>
      </w:r>
      <w:r w:rsidR="002D5742">
        <w:rPr>
          <w:rFonts w:ascii="Times New Roman" w:hAnsi="Times New Roman" w:cs="Times New Roman"/>
          <w:sz w:val="24"/>
          <w:szCs w:val="24"/>
        </w:rPr>
        <w:t>8</w:t>
      </w:r>
      <w:r w:rsidRPr="00FF77D2">
        <w:rPr>
          <w:rFonts w:ascii="Times New Roman" w:hAnsi="Times New Roman" w:cs="Times New Roman"/>
          <w:sz w:val="24"/>
          <w:szCs w:val="24"/>
        </w:rPr>
        <w:t>.</w:t>
      </w:r>
      <w:r w:rsidR="002D5742">
        <w:rPr>
          <w:rFonts w:ascii="Times New Roman" w:hAnsi="Times New Roman" w:cs="Times New Roman"/>
          <w:sz w:val="24"/>
          <w:szCs w:val="24"/>
        </w:rPr>
        <w:t>3</w:t>
      </w:r>
      <w:r w:rsidRPr="00FF77D2">
        <w:rPr>
          <w:rFonts w:ascii="Times New Roman" w:hAnsi="Times New Roman" w:cs="Times New Roman"/>
          <w:sz w:val="24"/>
          <w:szCs w:val="24"/>
        </w:rPr>
        <w:t>0 до 17.</w:t>
      </w:r>
      <w:r w:rsidR="002D5742">
        <w:rPr>
          <w:rFonts w:ascii="Times New Roman" w:hAnsi="Times New Roman" w:cs="Times New Roman"/>
          <w:sz w:val="24"/>
          <w:szCs w:val="24"/>
        </w:rPr>
        <w:t>3</w:t>
      </w:r>
      <w:r w:rsidRPr="00FF77D2">
        <w:rPr>
          <w:rFonts w:ascii="Times New Roman" w:hAnsi="Times New Roman" w:cs="Times New Roman"/>
          <w:sz w:val="24"/>
          <w:szCs w:val="24"/>
        </w:rPr>
        <w:t>0 час.</w:t>
      </w:r>
    </w:p>
    <w:p w:rsidR="00D023B5" w:rsidRPr="00FF77D2" w:rsidRDefault="00D023B5" w:rsidP="00D023B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Перерыв                                                                          с 1</w:t>
      </w:r>
      <w:r w:rsidR="002D5742">
        <w:rPr>
          <w:rFonts w:ascii="Times New Roman" w:hAnsi="Times New Roman" w:cs="Times New Roman"/>
          <w:sz w:val="24"/>
          <w:szCs w:val="24"/>
        </w:rPr>
        <w:t>2</w:t>
      </w:r>
      <w:r w:rsidRPr="00FF77D2">
        <w:rPr>
          <w:rFonts w:ascii="Times New Roman" w:hAnsi="Times New Roman" w:cs="Times New Roman"/>
          <w:sz w:val="24"/>
          <w:szCs w:val="24"/>
        </w:rPr>
        <w:t>.00 до 1</w:t>
      </w:r>
      <w:r w:rsidR="002D5742">
        <w:rPr>
          <w:rFonts w:ascii="Times New Roman" w:hAnsi="Times New Roman" w:cs="Times New Roman"/>
          <w:sz w:val="24"/>
          <w:szCs w:val="24"/>
        </w:rPr>
        <w:t>3</w:t>
      </w:r>
      <w:r w:rsidRPr="00FF77D2">
        <w:rPr>
          <w:rFonts w:ascii="Times New Roman" w:hAnsi="Times New Roman" w:cs="Times New Roman"/>
          <w:sz w:val="24"/>
          <w:szCs w:val="24"/>
        </w:rPr>
        <w:t>.00 час.</w:t>
      </w:r>
    </w:p>
    <w:p w:rsidR="00D023B5" w:rsidRPr="00FF77D2" w:rsidRDefault="00D023B5" w:rsidP="00D02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 xml:space="preserve">2.7. Приемные дни для получателей муниципальной услуги: каждый </w:t>
      </w:r>
      <w:r w:rsidR="002D5742">
        <w:rPr>
          <w:rFonts w:ascii="Times New Roman" w:hAnsi="Times New Roman" w:cs="Times New Roman"/>
          <w:sz w:val="24"/>
          <w:szCs w:val="24"/>
        </w:rPr>
        <w:t>понедельник</w:t>
      </w:r>
      <w:r w:rsidRPr="00FF77D2">
        <w:rPr>
          <w:rFonts w:ascii="Times New Roman" w:hAnsi="Times New Roman" w:cs="Times New Roman"/>
          <w:sz w:val="24"/>
          <w:szCs w:val="24"/>
        </w:rPr>
        <w:t xml:space="preserve"> и четверг месяца с </w:t>
      </w:r>
      <w:r w:rsidR="002D5742">
        <w:rPr>
          <w:rFonts w:ascii="Times New Roman" w:hAnsi="Times New Roman" w:cs="Times New Roman"/>
          <w:sz w:val="24"/>
          <w:szCs w:val="24"/>
        </w:rPr>
        <w:t>08</w:t>
      </w:r>
      <w:r w:rsidRPr="00FF77D2">
        <w:rPr>
          <w:rFonts w:ascii="Times New Roman" w:hAnsi="Times New Roman" w:cs="Times New Roman"/>
          <w:sz w:val="24"/>
          <w:szCs w:val="24"/>
        </w:rPr>
        <w:t>.</w:t>
      </w:r>
      <w:r w:rsidR="002D5742">
        <w:rPr>
          <w:rFonts w:ascii="Times New Roman" w:hAnsi="Times New Roman" w:cs="Times New Roman"/>
          <w:sz w:val="24"/>
          <w:szCs w:val="24"/>
        </w:rPr>
        <w:t>3</w:t>
      </w:r>
      <w:r w:rsidRPr="00FF77D2">
        <w:rPr>
          <w:rFonts w:ascii="Times New Roman" w:hAnsi="Times New Roman" w:cs="Times New Roman"/>
          <w:sz w:val="24"/>
          <w:szCs w:val="24"/>
        </w:rPr>
        <w:t>0 до 1</w:t>
      </w:r>
      <w:r w:rsidR="002D5742">
        <w:rPr>
          <w:rFonts w:ascii="Times New Roman" w:hAnsi="Times New Roman" w:cs="Times New Roman"/>
          <w:sz w:val="24"/>
          <w:szCs w:val="24"/>
        </w:rPr>
        <w:t>2</w:t>
      </w:r>
      <w:r w:rsidRPr="00FF77D2">
        <w:rPr>
          <w:rFonts w:ascii="Times New Roman" w:hAnsi="Times New Roman" w:cs="Times New Roman"/>
          <w:sz w:val="24"/>
          <w:szCs w:val="24"/>
        </w:rPr>
        <w:t>.00 час.</w:t>
      </w:r>
    </w:p>
    <w:p w:rsidR="00D023B5" w:rsidRPr="00FF77D2" w:rsidRDefault="00D023B5" w:rsidP="00D02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2.8. Консультации по процедуре предоставления муниципальной услуги осуществляются:</w:t>
      </w:r>
    </w:p>
    <w:p w:rsidR="00D023B5" w:rsidRPr="00FF77D2" w:rsidRDefault="00D023B5" w:rsidP="00D023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D023B5" w:rsidRPr="00FF77D2" w:rsidRDefault="00D023B5" w:rsidP="00D023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- при письменном обращении (в том числе посредством электронной почты);</w:t>
      </w:r>
    </w:p>
    <w:p w:rsidR="00D023B5" w:rsidRPr="00FF77D2" w:rsidRDefault="00D023B5" w:rsidP="00D023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- по телефону.</w:t>
      </w:r>
    </w:p>
    <w:p w:rsidR="00D023B5" w:rsidRPr="00FF77D2" w:rsidRDefault="00D023B5" w:rsidP="00D02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2.9 Консультирование по процедуре предоставления муниципальной услуги осуществляется сотрудниками отдела архитектуры в соответствии с должностными инструкциями.</w:t>
      </w:r>
    </w:p>
    <w:p w:rsidR="00D023B5" w:rsidRPr="00FF77D2" w:rsidRDefault="00D023B5" w:rsidP="00D02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 xml:space="preserve">2.10. Время ожидания для получения консультации в очереди не должно превышать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F77D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D023B5" w:rsidRPr="00A64B9C" w:rsidRDefault="00D023B5" w:rsidP="00D023B5">
      <w:pPr>
        <w:pStyle w:val="Style7"/>
        <w:widowControl/>
        <w:tabs>
          <w:tab w:val="left" w:pos="845"/>
        </w:tabs>
        <w:spacing w:line="240" w:lineRule="auto"/>
        <w:ind w:right="-3"/>
        <w:rPr>
          <w:rFonts w:ascii="Times New Roman" w:hAnsi="Times New Roman" w:cs="Times New Roman"/>
        </w:rPr>
      </w:pPr>
      <w:r w:rsidRPr="00FF77D2">
        <w:rPr>
          <w:rFonts w:ascii="Times New Roman" w:hAnsi="Times New Roman" w:cs="Times New Roman"/>
        </w:rPr>
        <w:t xml:space="preserve">2.11. </w:t>
      </w:r>
      <w:r w:rsidRPr="00A64B9C">
        <w:rPr>
          <w:rStyle w:val="FontStyle47"/>
        </w:rPr>
        <w:t xml:space="preserve">Письменные обращения физических лиц о порядке предоставления муниципальной услуги рассматриваются </w:t>
      </w:r>
      <w:r>
        <w:rPr>
          <w:rStyle w:val="FontStyle47"/>
        </w:rPr>
        <w:t xml:space="preserve">отделом архитектуры </w:t>
      </w:r>
      <w:r w:rsidRPr="00A64B9C">
        <w:rPr>
          <w:rStyle w:val="FontStyle47"/>
        </w:rPr>
        <w:t xml:space="preserve">в соответствии с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A64B9C">
          <w:rPr>
            <w:rStyle w:val="FontStyle47"/>
          </w:rPr>
          <w:t>2006 г</w:t>
        </w:r>
      </w:smartTag>
      <w:r w:rsidRPr="00A64B9C">
        <w:rPr>
          <w:rStyle w:val="FontStyle47"/>
        </w:rPr>
        <w:t xml:space="preserve">. № 59-ФЗ «О порядке рассмотрения обращений граждан Российской Федерации», </w:t>
      </w:r>
      <w:r w:rsidRPr="00A64B9C">
        <w:rPr>
          <w:rFonts w:ascii="Times New Roman" w:hAnsi="Times New Roman" w:cs="Times New Roman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A64B9C">
          <w:rPr>
            <w:rFonts w:ascii="Times New Roman" w:hAnsi="Times New Roman" w:cs="Times New Roman"/>
          </w:rPr>
          <w:t>2006 г</w:t>
        </w:r>
      </w:smartTag>
      <w:r w:rsidRPr="00A64B9C">
        <w:rPr>
          <w:rFonts w:ascii="Times New Roman" w:hAnsi="Times New Roman" w:cs="Times New Roman"/>
        </w:rPr>
        <w:t>. № 149-ФЗ «Об информации, информационных технологиях и о защите информации».</w:t>
      </w:r>
    </w:p>
    <w:p w:rsidR="00D023B5" w:rsidRPr="00A64B9C" w:rsidRDefault="00D023B5" w:rsidP="00D023B5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B9C">
        <w:rPr>
          <w:rStyle w:val="FontStyle47"/>
          <w:sz w:val="24"/>
          <w:szCs w:val="24"/>
        </w:rPr>
        <w:t>Письменные обращения юридических лиц рассматриваются в порядке, аналогичном порядку рассмотрения обращений (жалоб) физических лиц.</w:t>
      </w:r>
    </w:p>
    <w:p w:rsidR="00D023B5" w:rsidRPr="00FF77D2" w:rsidRDefault="00D023B5" w:rsidP="00D023B5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2.12. При устных обращениях и ответах на телефонные звонки специалистом отдела архитектуры подробно, четко и в вежливой форме осуществляется консультирование (информирование) обратившихся по существу интересующего их вопроса.</w:t>
      </w:r>
    </w:p>
    <w:p w:rsidR="00D023B5" w:rsidRPr="00FF77D2" w:rsidRDefault="00D023B5" w:rsidP="00D02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2.13. При консультировании по телефону специалист отдела архитектуры обязан назвать занимаемую должность, фамилию, имя, отчество и предоставить следующую информацию:</w:t>
      </w:r>
    </w:p>
    <w:p w:rsidR="00D023B5" w:rsidRPr="00FF77D2" w:rsidRDefault="00D023B5" w:rsidP="00D023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- о входящих номерах, под которыми зарегистрированы  заявления на предоставление муниципальной услуги;</w:t>
      </w:r>
    </w:p>
    <w:p w:rsidR="00D023B5" w:rsidRPr="00FF77D2" w:rsidRDefault="00D023B5" w:rsidP="00D023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- о принятии решения по конкретному заявлению о предоставлении муниципальной услуги;</w:t>
      </w:r>
    </w:p>
    <w:p w:rsidR="00D023B5" w:rsidRPr="00FF77D2" w:rsidRDefault="00D023B5" w:rsidP="00D023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- сведения о нормативных актах, регулирующих предоставление муниципальной услуги;</w:t>
      </w:r>
    </w:p>
    <w:p w:rsidR="00D023B5" w:rsidRPr="00FF77D2" w:rsidRDefault="00D023B5" w:rsidP="00D023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- перечень необходимых документов для получения муниципальной услуги.</w:t>
      </w:r>
    </w:p>
    <w:p w:rsidR="00D023B5" w:rsidRDefault="00D023B5" w:rsidP="00D02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2.14. Прием граждан - получателей муниципальной услуги ведется в порядке живой очереди в дни и часы приема в соответствии с графиком работы, утвержденным главой администрации города.</w:t>
      </w:r>
    </w:p>
    <w:p w:rsidR="00D023B5" w:rsidRDefault="00D023B5" w:rsidP="00D023B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2.1</w:t>
      </w:r>
      <w:r>
        <w:rPr>
          <w:sz w:val="24"/>
          <w:szCs w:val="24"/>
        </w:rPr>
        <w:t>5.</w:t>
      </w:r>
      <w:r w:rsidRPr="00FF77D2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Перечень документов необходимых для получения муниципальной услуги</w:t>
      </w:r>
      <w:r w:rsidRPr="00FF77D2">
        <w:rPr>
          <w:sz w:val="24"/>
          <w:szCs w:val="24"/>
        </w:rPr>
        <w:t>:</w:t>
      </w:r>
    </w:p>
    <w:p w:rsidR="00D023B5" w:rsidRDefault="00D023B5" w:rsidP="00D023B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rStyle w:val="FontStyle47"/>
          <w:sz w:val="24"/>
          <w:szCs w:val="24"/>
        </w:rPr>
        <w:t xml:space="preserve">1) </w:t>
      </w:r>
      <w:r w:rsidRPr="006E55CA">
        <w:rPr>
          <w:rStyle w:val="FontStyle47"/>
          <w:sz w:val="24"/>
          <w:szCs w:val="24"/>
        </w:rPr>
        <w:t xml:space="preserve">заявление </w:t>
      </w:r>
      <w:r w:rsidRPr="006E55CA">
        <w:rPr>
          <w:sz w:val="24"/>
          <w:szCs w:val="24"/>
        </w:rPr>
        <w:t>(в том числе посредством электронной почты)</w:t>
      </w:r>
      <w:r w:rsidRPr="006E55CA">
        <w:rPr>
          <w:rStyle w:val="FontStyle47"/>
          <w:sz w:val="24"/>
          <w:szCs w:val="24"/>
        </w:rPr>
        <w:t xml:space="preserve"> о выдаче разрешения </w:t>
      </w:r>
      <w:r w:rsidRPr="00A64B9C">
        <w:rPr>
          <w:rStyle w:val="FontStyle47"/>
          <w:sz w:val="24"/>
          <w:szCs w:val="24"/>
        </w:rPr>
        <w:t xml:space="preserve">на </w:t>
      </w:r>
      <w:r>
        <w:rPr>
          <w:rStyle w:val="FontStyle47"/>
          <w:sz w:val="24"/>
          <w:szCs w:val="24"/>
        </w:rPr>
        <w:t>ввод объекта в эксплуатацию</w:t>
      </w:r>
      <w:r w:rsidRPr="006E55CA">
        <w:rPr>
          <w:rStyle w:val="FontStyle47"/>
          <w:sz w:val="24"/>
          <w:szCs w:val="24"/>
        </w:rPr>
        <w:t xml:space="preserve"> (форма пр</w:t>
      </w:r>
      <w:r>
        <w:rPr>
          <w:rStyle w:val="FontStyle47"/>
          <w:sz w:val="24"/>
          <w:szCs w:val="24"/>
        </w:rPr>
        <w:t>илагается</w:t>
      </w:r>
      <w:r w:rsidRPr="006E55CA">
        <w:rPr>
          <w:rStyle w:val="FontStyle47"/>
          <w:sz w:val="24"/>
          <w:szCs w:val="24"/>
        </w:rPr>
        <w:t>)</w:t>
      </w:r>
      <w:r>
        <w:rPr>
          <w:rStyle w:val="FontStyle47"/>
          <w:sz w:val="24"/>
          <w:szCs w:val="24"/>
        </w:rPr>
        <w:t>;</w:t>
      </w:r>
    </w:p>
    <w:p w:rsidR="00D023B5" w:rsidRPr="00704E2A" w:rsidRDefault="00D023B5" w:rsidP="00D023B5">
      <w:pPr>
        <w:ind w:firstLine="720"/>
        <w:jc w:val="both"/>
        <w:rPr>
          <w:sz w:val="24"/>
          <w:szCs w:val="24"/>
        </w:rPr>
      </w:pPr>
      <w:bookmarkStart w:id="0" w:name="sub_55031"/>
      <w:r w:rsidRPr="00704E2A">
        <w:rPr>
          <w:sz w:val="24"/>
          <w:szCs w:val="24"/>
        </w:rPr>
        <w:t>2) правоустанавливающие документы на земельный участок;</w:t>
      </w:r>
    </w:p>
    <w:p w:rsidR="00D023B5" w:rsidRPr="00704E2A" w:rsidRDefault="00D023B5" w:rsidP="00D023B5">
      <w:pPr>
        <w:ind w:firstLine="720"/>
        <w:jc w:val="both"/>
        <w:rPr>
          <w:sz w:val="24"/>
          <w:szCs w:val="24"/>
        </w:rPr>
      </w:pPr>
      <w:bookmarkStart w:id="1" w:name="sub_55032"/>
      <w:bookmarkEnd w:id="0"/>
      <w:r w:rsidRPr="00704E2A">
        <w:rPr>
          <w:sz w:val="24"/>
          <w:szCs w:val="24"/>
        </w:rPr>
        <w:t>3) градостроительный план земельного участка;</w:t>
      </w:r>
    </w:p>
    <w:p w:rsidR="00D023B5" w:rsidRPr="00704E2A" w:rsidRDefault="00D023B5" w:rsidP="00D023B5">
      <w:pPr>
        <w:ind w:firstLine="720"/>
        <w:jc w:val="both"/>
        <w:rPr>
          <w:sz w:val="24"/>
          <w:szCs w:val="24"/>
        </w:rPr>
      </w:pPr>
      <w:bookmarkStart w:id="2" w:name="sub_55034"/>
      <w:bookmarkEnd w:id="1"/>
      <w:r>
        <w:rPr>
          <w:sz w:val="24"/>
          <w:szCs w:val="24"/>
        </w:rPr>
        <w:t>4</w:t>
      </w:r>
      <w:r w:rsidRPr="00704E2A">
        <w:rPr>
          <w:sz w:val="24"/>
          <w:szCs w:val="24"/>
        </w:rPr>
        <w:t>) 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</w:r>
    </w:p>
    <w:p w:rsidR="00D023B5" w:rsidRPr="00704E2A" w:rsidRDefault="00D023B5" w:rsidP="00D023B5">
      <w:pPr>
        <w:ind w:firstLine="720"/>
        <w:jc w:val="both"/>
        <w:rPr>
          <w:sz w:val="24"/>
          <w:szCs w:val="24"/>
        </w:rPr>
      </w:pPr>
      <w:bookmarkStart w:id="3" w:name="sub_55035"/>
      <w:bookmarkEnd w:id="2"/>
      <w:r>
        <w:rPr>
          <w:sz w:val="24"/>
          <w:szCs w:val="24"/>
        </w:rPr>
        <w:t>5</w:t>
      </w:r>
      <w:r w:rsidRPr="00704E2A">
        <w:rPr>
          <w:sz w:val="24"/>
          <w:szCs w:val="24"/>
        </w:rPr>
        <w:t xml:space="preserve">) документ, подтверждающий соответствие построенного, реконструированного, </w:t>
      </w:r>
      <w:r w:rsidRPr="00704E2A">
        <w:rPr>
          <w:sz w:val="24"/>
          <w:szCs w:val="24"/>
        </w:rPr>
        <w:lastRenderedPageBreak/>
        <w:t>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bookmarkEnd w:id="3"/>
    <w:p w:rsidR="00D023B5" w:rsidRPr="00704E2A" w:rsidRDefault="00D023B5" w:rsidP="00D023B5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6</w:t>
      </w:r>
      <w:r w:rsidRPr="00704E2A">
        <w:rPr>
          <w:sz w:val="24"/>
          <w:szCs w:val="24"/>
        </w:rPr>
        <w:t xml:space="preserve">)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</w:t>
      </w:r>
      <w:hyperlink w:anchor="sub_1014" w:history="1">
        <w:r w:rsidRPr="00704E2A">
          <w:rPr>
            <w:rStyle w:val="a3"/>
            <w:color w:val="auto"/>
            <w:sz w:val="24"/>
            <w:szCs w:val="24"/>
          </w:rPr>
          <w:t>реконструкции</w:t>
        </w:r>
      </w:hyperlink>
      <w:r w:rsidRPr="00704E2A">
        <w:rPr>
          <w:sz w:val="24"/>
          <w:szCs w:val="24"/>
        </w:rPr>
        <w:t>, капитального ремонта на основании договора), за исключением случаев осуществления строительства, реконструкции, капитального ремонта</w:t>
      </w:r>
      <w:proofErr w:type="gramEnd"/>
      <w:r w:rsidRPr="00704E2A">
        <w:rPr>
          <w:sz w:val="24"/>
          <w:szCs w:val="24"/>
        </w:rPr>
        <w:t xml:space="preserve"> объектов индивидуального жилищного строительства;</w:t>
      </w:r>
    </w:p>
    <w:p w:rsidR="00D023B5" w:rsidRPr="00704E2A" w:rsidRDefault="00D023B5" w:rsidP="00D023B5">
      <w:pPr>
        <w:ind w:firstLine="720"/>
        <w:jc w:val="both"/>
        <w:rPr>
          <w:sz w:val="24"/>
          <w:szCs w:val="24"/>
        </w:rPr>
      </w:pPr>
      <w:bookmarkStart w:id="4" w:name="sub_55037"/>
      <w:r>
        <w:rPr>
          <w:sz w:val="24"/>
          <w:szCs w:val="24"/>
        </w:rPr>
        <w:t>7</w:t>
      </w:r>
      <w:r w:rsidRPr="00704E2A">
        <w:rPr>
          <w:sz w:val="24"/>
          <w:szCs w:val="24"/>
        </w:rPr>
        <w:t>)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D023B5" w:rsidRPr="00704E2A" w:rsidRDefault="00D023B5" w:rsidP="00D023B5">
      <w:pPr>
        <w:ind w:firstLine="720"/>
        <w:jc w:val="both"/>
        <w:rPr>
          <w:sz w:val="24"/>
          <w:szCs w:val="24"/>
        </w:rPr>
      </w:pPr>
      <w:bookmarkStart w:id="5" w:name="sub_55038"/>
      <w:bookmarkEnd w:id="4"/>
      <w:r>
        <w:rPr>
          <w:sz w:val="24"/>
          <w:szCs w:val="24"/>
        </w:rPr>
        <w:t>8</w:t>
      </w:r>
      <w:r w:rsidRPr="00704E2A">
        <w:rPr>
          <w:sz w:val="24"/>
          <w:szCs w:val="24"/>
        </w:rPr>
        <w:t>)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договора);</w:t>
      </w:r>
    </w:p>
    <w:bookmarkEnd w:id="5"/>
    <w:p w:rsidR="00D023B5" w:rsidRPr="00704E2A" w:rsidRDefault="00D023B5" w:rsidP="00D023B5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 w:rsidRPr="00704E2A">
        <w:rPr>
          <w:sz w:val="24"/>
          <w:szCs w:val="24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w:anchor="sub_5407" w:history="1">
        <w:r w:rsidRPr="00704E2A">
          <w:rPr>
            <w:rStyle w:val="a3"/>
            <w:color w:val="auto"/>
            <w:sz w:val="24"/>
            <w:szCs w:val="24"/>
          </w:rPr>
          <w:t>частью 7 статьи 54</w:t>
        </w:r>
      </w:hyperlink>
      <w:r w:rsidRPr="00704E2A">
        <w:rPr>
          <w:sz w:val="24"/>
          <w:szCs w:val="24"/>
        </w:rPr>
        <w:t xml:space="preserve"> Градостроительного кодекса Российской Федерации.</w:t>
      </w:r>
      <w:proofErr w:type="gramEnd"/>
    </w:p>
    <w:p w:rsidR="00D023B5" w:rsidRDefault="00D023B5" w:rsidP="00D023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2.16. Перечень документов необходимых для получения муниципальной услуги, которые заявитель должен предоставить самостоятельно:</w:t>
      </w:r>
    </w:p>
    <w:p w:rsidR="00D023B5" w:rsidRDefault="00D023B5" w:rsidP="00D023B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rStyle w:val="FontStyle47"/>
          <w:sz w:val="24"/>
          <w:szCs w:val="24"/>
        </w:rPr>
        <w:t xml:space="preserve">1) </w:t>
      </w:r>
      <w:r w:rsidRPr="006E55CA">
        <w:rPr>
          <w:rStyle w:val="FontStyle47"/>
          <w:sz w:val="24"/>
          <w:szCs w:val="24"/>
        </w:rPr>
        <w:t xml:space="preserve">заявление </w:t>
      </w:r>
      <w:r w:rsidRPr="006E55CA">
        <w:rPr>
          <w:sz w:val="24"/>
          <w:szCs w:val="24"/>
        </w:rPr>
        <w:t>(в том числе посредством электронной почты)</w:t>
      </w:r>
      <w:r w:rsidRPr="006E55CA">
        <w:rPr>
          <w:rStyle w:val="FontStyle47"/>
          <w:sz w:val="24"/>
          <w:szCs w:val="24"/>
        </w:rPr>
        <w:t xml:space="preserve"> о выдаче разрешения на </w:t>
      </w:r>
      <w:r>
        <w:rPr>
          <w:rStyle w:val="FontStyle47"/>
          <w:sz w:val="24"/>
          <w:szCs w:val="24"/>
        </w:rPr>
        <w:t>ввод объекта в эксплуатацию;</w:t>
      </w:r>
    </w:p>
    <w:p w:rsidR="00D023B5" w:rsidRPr="00704E2A" w:rsidRDefault="00D023B5" w:rsidP="00D023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04E2A">
        <w:rPr>
          <w:sz w:val="24"/>
          <w:szCs w:val="24"/>
        </w:rPr>
        <w:t>) 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</w:r>
    </w:p>
    <w:p w:rsidR="00D023B5" w:rsidRPr="00704E2A" w:rsidRDefault="00D023B5" w:rsidP="00D023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04E2A">
        <w:rPr>
          <w:sz w:val="24"/>
          <w:szCs w:val="24"/>
        </w:rPr>
        <w:t>) 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D023B5" w:rsidRPr="00704E2A" w:rsidRDefault="00D023B5" w:rsidP="00D023B5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Pr="00704E2A">
        <w:rPr>
          <w:sz w:val="24"/>
          <w:szCs w:val="24"/>
        </w:rPr>
        <w:t xml:space="preserve">)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</w:t>
      </w:r>
      <w:hyperlink w:anchor="sub_1014" w:history="1">
        <w:r w:rsidRPr="00704E2A">
          <w:rPr>
            <w:rStyle w:val="a3"/>
            <w:color w:val="auto"/>
            <w:sz w:val="24"/>
            <w:szCs w:val="24"/>
          </w:rPr>
          <w:t>реконструкции</w:t>
        </w:r>
      </w:hyperlink>
      <w:r w:rsidRPr="00704E2A">
        <w:rPr>
          <w:sz w:val="24"/>
          <w:szCs w:val="24"/>
        </w:rPr>
        <w:t>, капитального ремонта на основании договора), за исключением случаев осуществления строительства, реконструкции, капитального ремонта</w:t>
      </w:r>
      <w:proofErr w:type="gramEnd"/>
      <w:r w:rsidRPr="00704E2A">
        <w:rPr>
          <w:sz w:val="24"/>
          <w:szCs w:val="24"/>
        </w:rPr>
        <w:t xml:space="preserve"> объектов индивидуального жилищного строительства;</w:t>
      </w:r>
    </w:p>
    <w:p w:rsidR="00D023B5" w:rsidRPr="00704E2A" w:rsidRDefault="00D023B5" w:rsidP="00D023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04E2A">
        <w:rPr>
          <w:sz w:val="24"/>
          <w:szCs w:val="24"/>
        </w:rPr>
        <w:t>)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D023B5" w:rsidRPr="00704E2A" w:rsidRDefault="00D023B5" w:rsidP="00D023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04E2A">
        <w:rPr>
          <w:sz w:val="24"/>
          <w:szCs w:val="24"/>
        </w:rPr>
        <w:t xml:space="preserve">) схема, отображающая расположение построенного, реконструированного, </w:t>
      </w:r>
      <w:r w:rsidRPr="00704E2A">
        <w:rPr>
          <w:sz w:val="24"/>
          <w:szCs w:val="24"/>
        </w:rPr>
        <w:lastRenderedPageBreak/>
        <w:t>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договора);</w:t>
      </w:r>
    </w:p>
    <w:p w:rsidR="00D023B5" w:rsidRPr="00B14721" w:rsidRDefault="00D023B5" w:rsidP="00D023B5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</w:t>
      </w:r>
      <w:r w:rsidRPr="00704E2A">
        <w:rPr>
          <w:sz w:val="24"/>
          <w:szCs w:val="24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w:anchor="sub_5407" w:history="1">
        <w:r w:rsidRPr="00704E2A">
          <w:rPr>
            <w:rStyle w:val="a3"/>
            <w:color w:val="auto"/>
            <w:sz w:val="24"/>
            <w:szCs w:val="24"/>
          </w:rPr>
          <w:t>частью 7 статьи 54</w:t>
        </w:r>
      </w:hyperlink>
      <w:r w:rsidRPr="00704E2A">
        <w:rPr>
          <w:sz w:val="24"/>
          <w:szCs w:val="24"/>
        </w:rPr>
        <w:t xml:space="preserve"> Градостроительного кодекса Российской Федерации</w:t>
      </w:r>
      <w:r w:rsidRPr="00B14721">
        <w:rPr>
          <w:sz w:val="24"/>
          <w:szCs w:val="24"/>
        </w:rPr>
        <w:t>;</w:t>
      </w:r>
      <w:proofErr w:type="gramEnd"/>
    </w:p>
    <w:p w:rsidR="00D023B5" w:rsidRPr="00704E2A" w:rsidRDefault="00D023B5" w:rsidP="00D023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8) градостроительный план земельного участка (в случае, если он был утвержден ранее)</w:t>
      </w:r>
      <w:r w:rsidRPr="00704E2A">
        <w:rPr>
          <w:sz w:val="24"/>
          <w:szCs w:val="24"/>
        </w:rPr>
        <w:t>.</w:t>
      </w:r>
    </w:p>
    <w:p w:rsidR="00D023B5" w:rsidRDefault="00D023B5" w:rsidP="00D023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2.17. Перечень документов запрашиваемых отделом архитектуры в рамках межведомственного информационного взаимодействия:</w:t>
      </w:r>
    </w:p>
    <w:p w:rsidR="00D023B5" w:rsidRPr="00FF77D2" w:rsidRDefault="00D023B5" w:rsidP="00D023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FF77D2">
        <w:rPr>
          <w:sz w:val="24"/>
          <w:szCs w:val="24"/>
        </w:rPr>
        <w:t>) правоустанавливающие документы на земельный участок;</w:t>
      </w:r>
    </w:p>
    <w:p w:rsidR="00D023B5" w:rsidRPr="00FF77D2" w:rsidRDefault="00D023B5" w:rsidP="00D023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F77D2">
        <w:rPr>
          <w:sz w:val="24"/>
          <w:szCs w:val="24"/>
        </w:rPr>
        <w:t>) градостроительный план земельного участка;</w:t>
      </w:r>
    </w:p>
    <w:p w:rsidR="00D023B5" w:rsidRPr="00FF77D2" w:rsidRDefault="00D023B5" w:rsidP="00D023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вправе </w:t>
      </w:r>
      <w:proofErr w:type="gramStart"/>
      <w:r>
        <w:rPr>
          <w:sz w:val="24"/>
          <w:szCs w:val="24"/>
        </w:rPr>
        <w:t>предоставить указанные документы</w:t>
      </w:r>
      <w:proofErr w:type="gramEnd"/>
      <w:r>
        <w:rPr>
          <w:sz w:val="24"/>
          <w:szCs w:val="24"/>
        </w:rPr>
        <w:t xml:space="preserve"> по собственной инициативе.</w:t>
      </w:r>
    </w:p>
    <w:p w:rsidR="00D023B5" w:rsidRPr="00FF77D2" w:rsidRDefault="00D023B5" w:rsidP="00D02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F77D2">
        <w:rPr>
          <w:rFonts w:ascii="Times New Roman" w:hAnsi="Times New Roman" w:cs="Times New Roman"/>
          <w:sz w:val="24"/>
          <w:szCs w:val="24"/>
        </w:rPr>
        <w:t>. Общий срок предоставления муниципальной услуги не должен превышать 10 дней со дня подачи заявления.</w:t>
      </w:r>
    </w:p>
    <w:p w:rsidR="00D023B5" w:rsidRPr="00FF77D2" w:rsidRDefault="00D023B5" w:rsidP="00D02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F77D2">
        <w:rPr>
          <w:rFonts w:ascii="Times New Roman" w:hAnsi="Times New Roman" w:cs="Times New Roman"/>
          <w:sz w:val="24"/>
          <w:szCs w:val="24"/>
        </w:rPr>
        <w:t>. Основаниями для отказа заявителю в предоставлении муниципальной услуги является отсутствие документов, предусмотренных пунктом 2.16. настоящего Административного регламента, или несоответствии представленных документов требованиям градостроительного плана земельного участка, а также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D023B5" w:rsidRPr="00FF77D2" w:rsidRDefault="00D023B5" w:rsidP="00D02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F77D2">
        <w:rPr>
          <w:rFonts w:ascii="Times New Roman" w:hAnsi="Times New Roman" w:cs="Times New Roman"/>
          <w:sz w:val="24"/>
          <w:szCs w:val="24"/>
        </w:rPr>
        <w:t>. Отказ в предоставлении муниципальной услуги должен быть мотивирован.  Сотрудник отдела архитектуры готовит подробные письменные разъяснения о причинах отказа в предоставлении муниципальной услуги.</w:t>
      </w:r>
    </w:p>
    <w:p w:rsidR="00D023B5" w:rsidRPr="00FF77D2" w:rsidRDefault="00D023B5" w:rsidP="00D02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F77D2">
        <w:rPr>
          <w:rFonts w:ascii="Times New Roman" w:hAnsi="Times New Roman" w:cs="Times New Roman"/>
          <w:sz w:val="24"/>
          <w:szCs w:val="24"/>
        </w:rPr>
        <w:t>. Мотивированный отказ заявителю оформляется в течение 10 дней со дня поступления заявления.</w:t>
      </w:r>
    </w:p>
    <w:p w:rsidR="00D023B5" w:rsidRPr="00FF77D2" w:rsidRDefault="00D023B5" w:rsidP="00D023B5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023B5" w:rsidRPr="002D5742" w:rsidRDefault="00D023B5" w:rsidP="00D023B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5742">
        <w:rPr>
          <w:rFonts w:ascii="Times New Roman" w:hAnsi="Times New Roman" w:cs="Times New Roman"/>
          <w:sz w:val="24"/>
          <w:szCs w:val="24"/>
        </w:rPr>
        <w:t>III. Административные процедуры</w:t>
      </w:r>
    </w:p>
    <w:p w:rsidR="00D023B5" w:rsidRPr="00FF77D2" w:rsidRDefault="00D023B5" w:rsidP="00D023B5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3.1. Описание последовательности действий при предоставлении муниципальной услуги.</w:t>
      </w:r>
    </w:p>
    <w:p w:rsidR="00D023B5" w:rsidRPr="00FF77D2" w:rsidRDefault="00D023B5" w:rsidP="00D023B5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023B5" w:rsidRPr="00FF77D2" w:rsidRDefault="00D023B5" w:rsidP="00D023B5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- первичный прием документов и регистрация в журнале регистрации;</w:t>
      </w:r>
    </w:p>
    <w:p w:rsidR="00D023B5" w:rsidRPr="00FF77D2" w:rsidRDefault="00D023B5" w:rsidP="00D023B5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- рассмотрение представленных документов и принятие решения о предоставлении либо об отказе в предоставлении муниципальной услуги;</w:t>
      </w:r>
    </w:p>
    <w:p w:rsidR="00D023B5" w:rsidRPr="00FF77D2" w:rsidRDefault="00D023B5" w:rsidP="00D023B5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- оформление и выдача документов, подтверждающих предоставление либо отказ в предоставлении муниципальной услуги.</w:t>
      </w:r>
    </w:p>
    <w:p w:rsidR="00D023B5" w:rsidRPr="00FF77D2" w:rsidRDefault="00D023B5" w:rsidP="00D023B5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3.2. Первичный прием документов.</w:t>
      </w:r>
    </w:p>
    <w:p w:rsidR="00D023B5" w:rsidRPr="00FF77D2" w:rsidRDefault="00D023B5" w:rsidP="00D023B5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3.2.1. Основанием для начала административной процедуры является подача заявления с приложением документов.</w:t>
      </w:r>
    </w:p>
    <w:p w:rsidR="00D023B5" w:rsidRPr="00FF77D2" w:rsidRDefault="00D023B5" w:rsidP="00D023B5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3.2.2. Ответственный специалист, осуществляющий прием документов, устанавливает предмет обращения, личность заявителя, проверяя документ, удостоверяющий личность.</w:t>
      </w:r>
    </w:p>
    <w:p w:rsidR="00D023B5" w:rsidRPr="00FF77D2" w:rsidRDefault="00D023B5" w:rsidP="00D023B5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В ходе приема документов от заявителей специалист осуществляет проверку представленных документов:</w:t>
      </w:r>
    </w:p>
    <w:p w:rsidR="00D023B5" w:rsidRPr="00FF77D2" w:rsidRDefault="00D023B5" w:rsidP="00D023B5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- на правильность оформления заявления;</w:t>
      </w:r>
    </w:p>
    <w:p w:rsidR="00D023B5" w:rsidRPr="00FF77D2" w:rsidRDefault="00D023B5" w:rsidP="00D023B5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- на наличие необходимых документов;</w:t>
      </w:r>
    </w:p>
    <w:p w:rsidR="00D023B5" w:rsidRPr="00FF77D2" w:rsidRDefault="00D023B5" w:rsidP="00D023B5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- на соответствие представленных экземпляров оригиналов и копий документов друг с другом;</w:t>
      </w:r>
    </w:p>
    <w:p w:rsidR="00D023B5" w:rsidRPr="00FF77D2" w:rsidRDefault="00D023B5" w:rsidP="00D023B5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lastRenderedPageBreak/>
        <w:t>- на отсутствие в документах</w:t>
      </w:r>
      <w:r w:rsidR="002D5742">
        <w:rPr>
          <w:sz w:val="24"/>
          <w:szCs w:val="24"/>
        </w:rPr>
        <w:t>,</w:t>
      </w:r>
      <w:r w:rsidRPr="00FF77D2">
        <w:rPr>
          <w:sz w:val="24"/>
          <w:szCs w:val="24"/>
        </w:rPr>
        <w:t xml:space="preserve"> не оговоренных исправлений, серьезных повреждений, не позволяющих однозначно истолковать их содержание;</w:t>
      </w:r>
    </w:p>
    <w:p w:rsidR="00D023B5" w:rsidRPr="00FF77D2" w:rsidRDefault="00D023B5" w:rsidP="00D023B5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- на соответствие заявителя требованиям, указанным в п. 1.4 настоящего регламента.</w:t>
      </w:r>
    </w:p>
    <w:p w:rsidR="00D023B5" w:rsidRPr="00FF77D2" w:rsidRDefault="00D023B5" w:rsidP="00D023B5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 xml:space="preserve">3.2.3. </w:t>
      </w:r>
      <w:proofErr w:type="gramStart"/>
      <w:r w:rsidRPr="00FF77D2">
        <w:rPr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установленным требованиям, специалист, ответственный за прием документов, уведомляет заявителя о наличии препятствий для дальнейшей регистрации, объясняет содержание выявленных недостатков в представленных документах, предлагает принять меры по их устранению и возвращает документы на переоформление.</w:t>
      </w:r>
      <w:proofErr w:type="gramEnd"/>
    </w:p>
    <w:p w:rsidR="00D023B5" w:rsidRPr="00FF77D2" w:rsidRDefault="00D023B5" w:rsidP="00D023B5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D023B5" w:rsidRPr="00FF77D2" w:rsidRDefault="00D023B5" w:rsidP="00D023B5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3.3. Рассмотрение представленных документов и принятие решения о предоставлении либо об отказе в предоставлении муниципальной услуги.</w:t>
      </w:r>
    </w:p>
    <w:p w:rsidR="00D023B5" w:rsidRPr="00FF77D2" w:rsidRDefault="00D023B5" w:rsidP="00D023B5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3.3.1. Основанием для начала административной процедуры является поступление заявления и необходимых документов уполномоченному специалисту после их регистрации и резолюции уполномоченного должностного лица.</w:t>
      </w:r>
    </w:p>
    <w:p w:rsidR="00D023B5" w:rsidRPr="00FF77D2" w:rsidRDefault="00D023B5" w:rsidP="00D023B5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Специалист осуществляет проверку документов на соответствие требованиям, установленным законодательством.</w:t>
      </w:r>
    </w:p>
    <w:p w:rsidR="00D023B5" w:rsidRPr="00FF77D2" w:rsidRDefault="00D023B5" w:rsidP="00D023B5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Представленные документы в течение 5 рабочих дней со дня регистрации документов проверяются на соответствие сведений, содержащихся в документах, законодательству и иным требованиям, в целях дальнейшего принятия решения о предоставлении услуги или отказе.</w:t>
      </w:r>
    </w:p>
    <w:p w:rsidR="00D023B5" w:rsidRPr="00FF77D2" w:rsidRDefault="00D023B5" w:rsidP="00D023B5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 xml:space="preserve">3.3.2. В случае установления фактов несоответствия (противоречия) представленных документов установленным требованиям в течение 10 рабочих дней со дня регистрации документов заявителю направляется письменное уведомление об отказе в выдаче разрешения на </w:t>
      </w:r>
      <w:r>
        <w:rPr>
          <w:sz w:val="24"/>
          <w:szCs w:val="24"/>
        </w:rPr>
        <w:t>ввод объекта в эксплуатацию</w:t>
      </w:r>
      <w:r w:rsidRPr="00FF77D2">
        <w:rPr>
          <w:sz w:val="24"/>
          <w:szCs w:val="24"/>
        </w:rPr>
        <w:t>.</w:t>
      </w:r>
    </w:p>
    <w:p w:rsidR="00D023B5" w:rsidRPr="00FF77D2" w:rsidRDefault="00D023B5" w:rsidP="00D023B5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3.3.3. В случае установления соответствия представленных документов требованиям в течение 10 рабочих дней со дня регистрации документов принимается соответствующее решение.</w:t>
      </w:r>
    </w:p>
    <w:p w:rsidR="00D023B5" w:rsidRPr="00FF77D2" w:rsidRDefault="00D023B5" w:rsidP="00D023B5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3.4. Оформление и выдача документов, подтверждающих предоставление либо отказ в предоставлении муниципальной услуги.</w:t>
      </w:r>
    </w:p>
    <w:p w:rsidR="00D023B5" w:rsidRPr="00FF77D2" w:rsidRDefault="00D023B5" w:rsidP="00D023B5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3.5. Основанием для начала административной процедуры является принятие решения о выдаче разрешения на строительство.</w:t>
      </w:r>
    </w:p>
    <w:p w:rsidR="00D023B5" w:rsidRPr="00FF77D2" w:rsidRDefault="00D023B5" w:rsidP="00D023B5">
      <w:pPr>
        <w:jc w:val="both"/>
        <w:rPr>
          <w:sz w:val="24"/>
          <w:szCs w:val="24"/>
        </w:rPr>
      </w:pPr>
    </w:p>
    <w:p w:rsidR="00D023B5" w:rsidRPr="002B08F8" w:rsidRDefault="00D023B5" w:rsidP="00D023B5">
      <w:pPr>
        <w:jc w:val="center"/>
        <w:rPr>
          <w:sz w:val="24"/>
          <w:szCs w:val="24"/>
        </w:rPr>
      </w:pPr>
      <w:r w:rsidRPr="002B08F8">
        <w:rPr>
          <w:sz w:val="24"/>
          <w:szCs w:val="24"/>
        </w:rPr>
        <w:t>IV. Порядок и формы контроля</w:t>
      </w:r>
    </w:p>
    <w:p w:rsidR="00D023B5" w:rsidRPr="002B08F8" w:rsidRDefault="00D023B5" w:rsidP="00D023B5">
      <w:pPr>
        <w:jc w:val="center"/>
        <w:rPr>
          <w:sz w:val="24"/>
          <w:szCs w:val="24"/>
        </w:rPr>
      </w:pPr>
      <w:r w:rsidRPr="002B08F8">
        <w:rPr>
          <w:sz w:val="24"/>
          <w:szCs w:val="24"/>
        </w:rPr>
        <w:t>за предоставлением муниципальной услуги</w:t>
      </w:r>
    </w:p>
    <w:p w:rsidR="00D023B5" w:rsidRPr="00FF77D2" w:rsidRDefault="00D023B5" w:rsidP="00D023B5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 xml:space="preserve">4.1. Текущий </w:t>
      </w:r>
      <w:proofErr w:type="gramStart"/>
      <w:r w:rsidRPr="00FF77D2">
        <w:rPr>
          <w:sz w:val="24"/>
          <w:szCs w:val="24"/>
        </w:rPr>
        <w:t>контроль за</w:t>
      </w:r>
      <w:proofErr w:type="gramEnd"/>
      <w:r w:rsidRPr="00FF77D2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руководителем, ответственным за организацию работы по предоставлению муниципальной услуги.</w:t>
      </w:r>
    </w:p>
    <w:p w:rsidR="00D023B5" w:rsidRPr="00FF77D2" w:rsidRDefault="00D023B5" w:rsidP="00D023B5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Персональная ответственность специалистов отдела архитектуры закрепляется в их должностных инструкциях в соответствии с требованиями законодательства.</w:t>
      </w:r>
    </w:p>
    <w:p w:rsidR="00D023B5" w:rsidRPr="00FF77D2" w:rsidRDefault="00D023B5" w:rsidP="00D023B5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4.2. Текущий контроль осуществляется путем проведения проверок соблюдения и исполнения специалистами отдела архитектуры положений Административного регламента, иных нормативных правовых актов Российской Федерации, Иркутской области, органа местного самоуправления регулирующих правоотношения в данной сфере.</w:t>
      </w:r>
    </w:p>
    <w:p w:rsidR="00D023B5" w:rsidRPr="00FF77D2" w:rsidRDefault="00D023B5" w:rsidP="00D023B5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4.3. Периодичность осуществления текущего контроля устанавливается руководителем уполномоченного органа.</w:t>
      </w:r>
    </w:p>
    <w:p w:rsidR="00D023B5" w:rsidRPr="00FF77D2" w:rsidRDefault="00D023B5" w:rsidP="00D023B5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 xml:space="preserve">4.4. </w:t>
      </w:r>
      <w:proofErr w:type="gramStart"/>
      <w:r w:rsidRPr="00FF77D2">
        <w:rPr>
          <w:sz w:val="24"/>
          <w:szCs w:val="24"/>
        </w:rPr>
        <w:t>Контроль за</w:t>
      </w:r>
      <w:proofErr w:type="gramEnd"/>
      <w:r w:rsidRPr="00FF77D2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(бездействия) специалистов отдела архитектуры.</w:t>
      </w:r>
    </w:p>
    <w:p w:rsidR="00D023B5" w:rsidRPr="00FF77D2" w:rsidRDefault="00D023B5" w:rsidP="00D023B5">
      <w:pPr>
        <w:jc w:val="both"/>
        <w:rPr>
          <w:sz w:val="24"/>
          <w:szCs w:val="24"/>
        </w:rPr>
      </w:pPr>
    </w:p>
    <w:p w:rsidR="00D023B5" w:rsidRPr="002B08F8" w:rsidRDefault="00D023B5" w:rsidP="00D023B5">
      <w:pPr>
        <w:jc w:val="center"/>
        <w:rPr>
          <w:sz w:val="24"/>
          <w:szCs w:val="24"/>
        </w:rPr>
      </w:pPr>
      <w:r w:rsidRPr="002B08F8">
        <w:rPr>
          <w:sz w:val="24"/>
          <w:szCs w:val="24"/>
        </w:rPr>
        <w:t>V. Порядок обжалования действий (бездействия)</w:t>
      </w:r>
    </w:p>
    <w:p w:rsidR="00D023B5" w:rsidRPr="002B08F8" w:rsidRDefault="00D023B5" w:rsidP="00D023B5">
      <w:pPr>
        <w:jc w:val="center"/>
        <w:rPr>
          <w:sz w:val="24"/>
          <w:szCs w:val="24"/>
        </w:rPr>
      </w:pPr>
      <w:r w:rsidRPr="002B08F8">
        <w:rPr>
          <w:sz w:val="24"/>
          <w:szCs w:val="24"/>
        </w:rPr>
        <w:t>и решений, осуществляемых (принятых) в ходе</w:t>
      </w:r>
    </w:p>
    <w:p w:rsidR="00D023B5" w:rsidRPr="002B08F8" w:rsidRDefault="00D023B5" w:rsidP="00D023B5">
      <w:pPr>
        <w:jc w:val="center"/>
        <w:rPr>
          <w:sz w:val="24"/>
          <w:szCs w:val="24"/>
        </w:rPr>
      </w:pPr>
      <w:r w:rsidRPr="002B08F8">
        <w:rPr>
          <w:sz w:val="24"/>
          <w:szCs w:val="24"/>
        </w:rPr>
        <w:lastRenderedPageBreak/>
        <w:t>предоставления муниципальной услуги</w:t>
      </w:r>
    </w:p>
    <w:p w:rsidR="00D023B5" w:rsidRPr="00FF77D2" w:rsidRDefault="00D023B5" w:rsidP="00D023B5">
      <w:pPr>
        <w:jc w:val="both"/>
        <w:rPr>
          <w:sz w:val="24"/>
          <w:szCs w:val="24"/>
        </w:rPr>
      </w:pPr>
    </w:p>
    <w:p w:rsidR="00D023B5" w:rsidRPr="00FF77D2" w:rsidRDefault="00D023B5" w:rsidP="00D023B5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или бездействия специалистов отдела архитектуры в вышестоящий орган или в судебном порядке.</w:t>
      </w:r>
    </w:p>
    <w:p w:rsidR="00D023B5" w:rsidRPr="00FF77D2" w:rsidRDefault="00D023B5" w:rsidP="00D023B5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Контроль за деятельностью специалистов отдела архитектуры осуществляется председателем комитета по жизнеобеспечению администрации г</w:t>
      </w:r>
      <w:proofErr w:type="gramStart"/>
      <w:r w:rsidRPr="00FF77D2">
        <w:rPr>
          <w:sz w:val="24"/>
          <w:szCs w:val="24"/>
        </w:rPr>
        <w:t>.С</w:t>
      </w:r>
      <w:proofErr w:type="gramEnd"/>
      <w:r w:rsidRPr="00FF77D2">
        <w:rPr>
          <w:sz w:val="24"/>
          <w:szCs w:val="24"/>
        </w:rPr>
        <w:t>вирска.</w:t>
      </w:r>
    </w:p>
    <w:p w:rsidR="00D023B5" w:rsidRPr="00FF77D2" w:rsidRDefault="00D023B5" w:rsidP="00D023B5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 xml:space="preserve">5.2. При обращении заявителей в письменной форме, срок рассмотрения жалобы не должен превышать </w:t>
      </w:r>
      <w:r>
        <w:rPr>
          <w:sz w:val="24"/>
          <w:szCs w:val="24"/>
        </w:rPr>
        <w:t>15</w:t>
      </w:r>
      <w:r w:rsidRPr="00FF77D2">
        <w:rPr>
          <w:sz w:val="24"/>
          <w:szCs w:val="24"/>
        </w:rPr>
        <w:t xml:space="preserve"> дней с момента регистрации такого обращения. </w:t>
      </w:r>
    </w:p>
    <w:p w:rsidR="00D023B5" w:rsidRPr="00FF77D2" w:rsidRDefault="00D023B5" w:rsidP="00D023B5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В случае несогласия с результатами административного обжалования, а также на любой стадии рассмотрения спорных вопросов заявитель имеет право обратиться в суд в установленном действующим законодательством порядке.</w:t>
      </w:r>
    </w:p>
    <w:p w:rsidR="00D023B5" w:rsidRPr="00FF77D2" w:rsidRDefault="00D023B5" w:rsidP="00D023B5">
      <w:pPr>
        <w:jc w:val="both"/>
        <w:rPr>
          <w:sz w:val="24"/>
          <w:szCs w:val="24"/>
        </w:rPr>
      </w:pPr>
    </w:p>
    <w:p w:rsidR="00D023B5" w:rsidRPr="00FF77D2" w:rsidRDefault="00D023B5" w:rsidP="00D023B5">
      <w:pPr>
        <w:jc w:val="both"/>
        <w:rPr>
          <w:sz w:val="24"/>
          <w:szCs w:val="24"/>
        </w:rPr>
      </w:pPr>
    </w:p>
    <w:p w:rsidR="00D023B5" w:rsidRDefault="00D023B5" w:rsidP="00D023B5">
      <w:pPr>
        <w:jc w:val="both"/>
        <w:rPr>
          <w:sz w:val="24"/>
          <w:szCs w:val="24"/>
        </w:rPr>
      </w:pPr>
    </w:p>
    <w:p w:rsidR="002B08F8" w:rsidRDefault="002B08F8" w:rsidP="00D023B5">
      <w:pPr>
        <w:jc w:val="both"/>
        <w:rPr>
          <w:sz w:val="24"/>
          <w:szCs w:val="24"/>
        </w:rPr>
      </w:pPr>
    </w:p>
    <w:p w:rsidR="002B08F8" w:rsidRDefault="002B08F8" w:rsidP="00D023B5">
      <w:pPr>
        <w:jc w:val="both"/>
        <w:rPr>
          <w:sz w:val="24"/>
          <w:szCs w:val="24"/>
        </w:rPr>
      </w:pPr>
    </w:p>
    <w:p w:rsidR="002B08F8" w:rsidRDefault="002B08F8" w:rsidP="00D023B5">
      <w:pPr>
        <w:jc w:val="both"/>
        <w:rPr>
          <w:sz w:val="24"/>
          <w:szCs w:val="24"/>
        </w:rPr>
      </w:pPr>
    </w:p>
    <w:p w:rsidR="002B08F8" w:rsidRDefault="002B08F8" w:rsidP="00D023B5">
      <w:pPr>
        <w:jc w:val="both"/>
        <w:rPr>
          <w:sz w:val="24"/>
          <w:szCs w:val="24"/>
        </w:rPr>
      </w:pPr>
    </w:p>
    <w:p w:rsidR="002B08F8" w:rsidRDefault="002B08F8" w:rsidP="00D023B5">
      <w:pPr>
        <w:jc w:val="both"/>
        <w:rPr>
          <w:sz w:val="24"/>
          <w:szCs w:val="24"/>
        </w:rPr>
      </w:pPr>
    </w:p>
    <w:p w:rsidR="002B08F8" w:rsidRDefault="002B08F8" w:rsidP="00D023B5">
      <w:pPr>
        <w:jc w:val="both"/>
        <w:rPr>
          <w:sz w:val="24"/>
          <w:szCs w:val="24"/>
        </w:rPr>
      </w:pPr>
      <w:r>
        <w:rPr>
          <w:sz w:val="24"/>
          <w:szCs w:val="24"/>
        </w:rPr>
        <w:t>Консультант архитектурно-строительного отдела</w:t>
      </w:r>
    </w:p>
    <w:p w:rsidR="002B08F8" w:rsidRDefault="002B08F8" w:rsidP="00D023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Киренского городского поселения                                               </w:t>
      </w:r>
      <w:proofErr w:type="spellStart"/>
      <w:r>
        <w:rPr>
          <w:sz w:val="24"/>
          <w:szCs w:val="24"/>
        </w:rPr>
        <w:t>Р.А.Артишевский</w:t>
      </w:r>
      <w:proofErr w:type="spellEnd"/>
    </w:p>
    <w:p w:rsidR="00D023B5" w:rsidRDefault="00D023B5" w:rsidP="00D023B5">
      <w:pPr>
        <w:jc w:val="right"/>
        <w:rPr>
          <w:sz w:val="24"/>
          <w:szCs w:val="24"/>
        </w:rPr>
      </w:pPr>
    </w:p>
    <w:p w:rsidR="00D023B5" w:rsidRDefault="00D023B5" w:rsidP="00D023B5">
      <w:pPr>
        <w:jc w:val="right"/>
        <w:rPr>
          <w:sz w:val="24"/>
          <w:szCs w:val="24"/>
        </w:rPr>
      </w:pPr>
    </w:p>
    <w:p w:rsidR="00D023B5" w:rsidRDefault="00D023B5" w:rsidP="00D023B5">
      <w:pPr>
        <w:jc w:val="right"/>
        <w:rPr>
          <w:sz w:val="24"/>
          <w:szCs w:val="24"/>
        </w:rPr>
      </w:pPr>
    </w:p>
    <w:p w:rsidR="00D023B5" w:rsidRDefault="00D023B5" w:rsidP="00D023B5">
      <w:pPr>
        <w:jc w:val="right"/>
        <w:rPr>
          <w:sz w:val="24"/>
          <w:szCs w:val="24"/>
        </w:rPr>
      </w:pPr>
    </w:p>
    <w:p w:rsidR="00D023B5" w:rsidRDefault="00D023B5" w:rsidP="00D023B5">
      <w:pPr>
        <w:jc w:val="right"/>
        <w:rPr>
          <w:sz w:val="24"/>
          <w:szCs w:val="24"/>
        </w:rPr>
      </w:pPr>
    </w:p>
    <w:p w:rsidR="00D023B5" w:rsidRDefault="00D023B5" w:rsidP="00D023B5">
      <w:pPr>
        <w:jc w:val="right"/>
        <w:rPr>
          <w:sz w:val="24"/>
          <w:szCs w:val="24"/>
        </w:rPr>
      </w:pPr>
    </w:p>
    <w:p w:rsidR="00D023B5" w:rsidRDefault="00D023B5" w:rsidP="00D023B5">
      <w:pPr>
        <w:jc w:val="right"/>
        <w:rPr>
          <w:sz w:val="24"/>
          <w:szCs w:val="24"/>
        </w:rPr>
      </w:pPr>
    </w:p>
    <w:p w:rsidR="00D023B5" w:rsidRDefault="00D023B5" w:rsidP="00D023B5">
      <w:pPr>
        <w:jc w:val="right"/>
        <w:rPr>
          <w:sz w:val="24"/>
          <w:szCs w:val="24"/>
        </w:rPr>
      </w:pPr>
    </w:p>
    <w:p w:rsidR="00D023B5" w:rsidRDefault="00D023B5" w:rsidP="00D023B5">
      <w:pPr>
        <w:jc w:val="right"/>
        <w:rPr>
          <w:sz w:val="24"/>
          <w:szCs w:val="24"/>
        </w:rPr>
      </w:pPr>
    </w:p>
    <w:p w:rsidR="00D023B5" w:rsidRDefault="002B08F8" w:rsidP="002B08F8">
      <w:pPr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2B08F8" w:rsidRDefault="002B08F8" w:rsidP="002B08F8">
      <w:pPr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2B08F8" w:rsidRDefault="002B08F8" w:rsidP="002B08F8">
      <w:pPr>
        <w:rPr>
          <w:sz w:val="24"/>
          <w:szCs w:val="24"/>
        </w:rPr>
      </w:pPr>
      <w:r>
        <w:rPr>
          <w:sz w:val="24"/>
          <w:szCs w:val="24"/>
        </w:rPr>
        <w:t>Киренского городского поселения                                                                          И.В.Журавлева</w:t>
      </w:r>
    </w:p>
    <w:p w:rsidR="00D023B5" w:rsidRDefault="00D023B5" w:rsidP="00D023B5">
      <w:pPr>
        <w:jc w:val="right"/>
        <w:rPr>
          <w:sz w:val="24"/>
          <w:szCs w:val="24"/>
        </w:rPr>
      </w:pPr>
    </w:p>
    <w:p w:rsidR="00D023B5" w:rsidRDefault="00D023B5" w:rsidP="00D023B5">
      <w:pPr>
        <w:jc w:val="right"/>
        <w:rPr>
          <w:sz w:val="24"/>
          <w:szCs w:val="24"/>
        </w:rPr>
      </w:pPr>
    </w:p>
    <w:p w:rsidR="00D023B5" w:rsidRDefault="00D023B5" w:rsidP="00D023B5">
      <w:pPr>
        <w:jc w:val="right"/>
        <w:rPr>
          <w:sz w:val="24"/>
          <w:szCs w:val="24"/>
        </w:rPr>
      </w:pPr>
    </w:p>
    <w:p w:rsidR="00D023B5" w:rsidRDefault="00D023B5" w:rsidP="00D023B5">
      <w:pPr>
        <w:jc w:val="right"/>
        <w:rPr>
          <w:sz w:val="24"/>
          <w:szCs w:val="24"/>
        </w:rPr>
      </w:pPr>
    </w:p>
    <w:p w:rsidR="002B08F8" w:rsidRDefault="002B08F8" w:rsidP="00D023B5">
      <w:pPr>
        <w:jc w:val="right"/>
        <w:rPr>
          <w:sz w:val="24"/>
          <w:szCs w:val="24"/>
        </w:rPr>
      </w:pPr>
    </w:p>
    <w:p w:rsidR="002B08F8" w:rsidRDefault="002B08F8" w:rsidP="00D023B5">
      <w:pPr>
        <w:jc w:val="right"/>
        <w:rPr>
          <w:sz w:val="24"/>
          <w:szCs w:val="24"/>
        </w:rPr>
      </w:pPr>
    </w:p>
    <w:p w:rsidR="002B08F8" w:rsidRDefault="002B08F8" w:rsidP="00D023B5">
      <w:pPr>
        <w:jc w:val="right"/>
        <w:rPr>
          <w:sz w:val="24"/>
          <w:szCs w:val="24"/>
        </w:rPr>
      </w:pPr>
    </w:p>
    <w:p w:rsidR="002B08F8" w:rsidRDefault="002B08F8" w:rsidP="00D023B5">
      <w:pPr>
        <w:jc w:val="right"/>
        <w:rPr>
          <w:sz w:val="24"/>
          <w:szCs w:val="24"/>
        </w:rPr>
      </w:pPr>
    </w:p>
    <w:p w:rsidR="002B08F8" w:rsidRDefault="002B08F8" w:rsidP="00D023B5">
      <w:pPr>
        <w:jc w:val="right"/>
        <w:rPr>
          <w:sz w:val="24"/>
          <w:szCs w:val="24"/>
        </w:rPr>
      </w:pPr>
    </w:p>
    <w:p w:rsidR="002B08F8" w:rsidRDefault="002B08F8" w:rsidP="00D023B5">
      <w:pPr>
        <w:jc w:val="right"/>
        <w:rPr>
          <w:sz w:val="24"/>
          <w:szCs w:val="24"/>
        </w:rPr>
      </w:pPr>
    </w:p>
    <w:p w:rsidR="002B08F8" w:rsidRDefault="002B08F8" w:rsidP="00D023B5">
      <w:pPr>
        <w:jc w:val="right"/>
        <w:rPr>
          <w:sz w:val="24"/>
          <w:szCs w:val="24"/>
        </w:rPr>
      </w:pPr>
    </w:p>
    <w:p w:rsidR="002B08F8" w:rsidRDefault="002B08F8" w:rsidP="00D023B5">
      <w:pPr>
        <w:jc w:val="right"/>
        <w:rPr>
          <w:sz w:val="24"/>
          <w:szCs w:val="24"/>
        </w:rPr>
      </w:pPr>
    </w:p>
    <w:p w:rsidR="002B08F8" w:rsidRDefault="002B08F8" w:rsidP="00D023B5">
      <w:pPr>
        <w:jc w:val="right"/>
        <w:rPr>
          <w:sz w:val="24"/>
          <w:szCs w:val="24"/>
        </w:rPr>
      </w:pPr>
    </w:p>
    <w:p w:rsidR="002B08F8" w:rsidRDefault="002B08F8" w:rsidP="00D023B5">
      <w:pPr>
        <w:jc w:val="right"/>
        <w:rPr>
          <w:sz w:val="24"/>
          <w:szCs w:val="24"/>
        </w:rPr>
      </w:pPr>
    </w:p>
    <w:p w:rsidR="002B08F8" w:rsidRDefault="002B08F8" w:rsidP="00D023B5">
      <w:pPr>
        <w:jc w:val="right"/>
        <w:rPr>
          <w:sz w:val="24"/>
          <w:szCs w:val="24"/>
        </w:rPr>
      </w:pPr>
    </w:p>
    <w:p w:rsidR="002B08F8" w:rsidRDefault="002B08F8" w:rsidP="00D023B5">
      <w:pPr>
        <w:jc w:val="right"/>
        <w:rPr>
          <w:sz w:val="24"/>
          <w:szCs w:val="24"/>
        </w:rPr>
      </w:pPr>
    </w:p>
    <w:p w:rsidR="002B08F8" w:rsidRDefault="002B08F8" w:rsidP="00D023B5">
      <w:pPr>
        <w:jc w:val="right"/>
        <w:rPr>
          <w:sz w:val="24"/>
          <w:szCs w:val="24"/>
        </w:rPr>
      </w:pPr>
    </w:p>
    <w:p w:rsidR="002B08F8" w:rsidRDefault="002B08F8" w:rsidP="00D023B5">
      <w:pPr>
        <w:jc w:val="right"/>
        <w:rPr>
          <w:sz w:val="24"/>
          <w:szCs w:val="24"/>
        </w:rPr>
      </w:pPr>
    </w:p>
    <w:p w:rsidR="002B08F8" w:rsidRDefault="002B08F8" w:rsidP="00D023B5">
      <w:pPr>
        <w:jc w:val="right"/>
        <w:rPr>
          <w:sz w:val="24"/>
          <w:szCs w:val="24"/>
        </w:rPr>
      </w:pPr>
    </w:p>
    <w:p w:rsidR="002B08F8" w:rsidRDefault="002B08F8" w:rsidP="00D023B5">
      <w:pPr>
        <w:jc w:val="right"/>
        <w:rPr>
          <w:sz w:val="24"/>
          <w:szCs w:val="24"/>
        </w:rPr>
      </w:pPr>
    </w:p>
    <w:p w:rsidR="002B08F8" w:rsidRDefault="002B08F8" w:rsidP="00D023B5">
      <w:pPr>
        <w:jc w:val="right"/>
        <w:rPr>
          <w:sz w:val="24"/>
          <w:szCs w:val="24"/>
        </w:rPr>
      </w:pPr>
    </w:p>
    <w:p w:rsidR="00D023B5" w:rsidRPr="002B08F8" w:rsidRDefault="00D023B5" w:rsidP="00D023B5">
      <w:pPr>
        <w:jc w:val="right"/>
        <w:rPr>
          <w:sz w:val="24"/>
          <w:szCs w:val="24"/>
        </w:rPr>
      </w:pPr>
      <w:r w:rsidRPr="002B08F8">
        <w:rPr>
          <w:sz w:val="24"/>
          <w:szCs w:val="24"/>
        </w:rPr>
        <w:t>ПРИЛОЖЕНИЕ</w:t>
      </w:r>
    </w:p>
    <w:p w:rsidR="00D023B5" w:rsidRPr="002B08F8" w:rsidRDefault="00D023B5" w:rsidP="00D023B5">
      <w:pPr>
        <w:jc w:val="right"/>
        <w:rPr>
          <w:sz w:val="24"/>
          <w:szCs w:val="24"/>
        </w:rPr>
      </w:pPr>
      <w:r w:rsidRPr="002B08F8">
        <w:rPr>
          <w:sz w:val="24"/>
          <w:szCs w:val="24"/>
        </w:rPr>
        <w:t xml:space="preserve"> к административному регламенту </w:t>
      </w:r>
    </w:p>
    <w:p w:rsidR="00D023B5" w:rsidRPr="002B08F8" w:rsidRDefault="00D023B5" w:rsidP="00D023B5">
      <w:pPr>
        <w:jc w:val="right"/>
        <w:rPr>
          <w:sz w:val="24"/>
          <w:szCs w:val="24"/>
        </w:rPr>
      </w:pPr>
      <w:r w:rsidRPr="002B08F8">
        <w:rPr>
          <w:sz w:val="24"/>
          <w:szCs w:val="24"/>
        </w:rPr>
        <w:t xml:space="preserve">предоставления муниципальной услуги «Выдача </w:t>
      </w:r>
    </w:p>
    <w:p w:rsidR="00D023B5" w:rsidRPr="002B08F8" w:rsidRDefault="00D023B5" w:rsidP="00D023B5">
      <w:pPr>
        <w:jc w:val="right"/>
        <w:rPr>
          <w:sz w:val="24"/>
          <w:szCs w:val="24"/>
        </w:rPr>
      </w:pPr>
      <w:r w:rsidRPr="002B08F8">
        <w:rPr>
          <w:sz w:val="24"/>
          <w:szCs w:val="24"/>
        </w:rPr>
        <w:t xml:space="preserve"> разрешения на ввод объекта в эксплуатацию»</w:t>
      </w:r>
    </w:p>
    <w:p w:rsidR="00D023B5" w:rsidRPr="002B08F8" w:rsidRDefault="00D023B5" w:rsidP="00D023B5">
      <w:pPr>
        <w:jc w:val="center"/>
        <w:rPr>
          <w:sz w:val="24"/>
          <w:szCs w:val="24"/>
        </w:rPr>
      </w:pPr>
    </w:p>
    <w:p w:rsidR="00D023B5" w:rsidRPr="002B08F8" w:rsidRDefault="002B08F8" w:rsidP="00D023B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D023B5" w:rsidRPr="002B08F8">
        <w:rPr>
          <w:sz w:val="24"/>
          <w:szCs w:val="24"/>
        </w:rPr>
        <w:t>Форма заявления</w:t>
      </w:r>
    </w:p>
    <w:p w:rsidR="00D023B5" w:rsidRPr="002B08F8" w:rsidRDefault="002B08F8" w:rsidP="00D023B5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Главе Киренского</w:t>
      </w:r>
      <w:r w:rsidR="00D023B5" w:rsidRPr="002B08F8">
        <w:rPr>
          <w:sz w:val="24"/>
          <w:szCs w:val="24"/>
        </w:rPr>
        <w:t xml:space="preserve"> муниципального образования</w:t>
      </w:r>
    </w:p>
    <w:p w:rsidR="00D023B5" w:rsidRPr="002B08F8" w:rsidRDefault="00D023B5" w:rsidP="00D023B5">
      <w:pPr>
        <w:jc w:val="right"/>
        <w:rPr>
          <w:sz w:val="24"/>
          <w:szCs w:val="24"/>
        </w:rPr>
      </w:pPr>
      <w:r w:rsidRPr="002B08F8">
        <w:rPr>
          <w:sz w:val="24"/>
          <w:szCs w:val="24"/>
        </w:rPr>
        <w:tab/>
      </w:r>
      <w:r w:rsidRPr="002B08F8">
        <w:rPr>
          <w:sz w:val="24"/>
          <w:szCs w:val="24"/>
        </w:rPr>
        <w:tab/>
      </w:r>
      <w:r w:rsidRPr="002B08F8">
        <w:rPr>
          <w:sz w:val="24"/>
          <w:szCs w:val="24"/>
        </w:rPr>
        <w:tab/>
      </w:r>
      <w:r w:rsidRPr="002B08F8">
        <w:rPr>
          <w:sz w:val="24"/>
          <w:szCs w:val="24"/>
        </w:rPr>
        <w:tab/>
      </w:r>
      <w:r w:rsidRPr="002B08F8">
        <w:rPr>
          <w:sz w:val="24"/>
          <w:szCs w:val="24"/>
        </w:rPr>
        <w:tab/>
      </w:r>
      <w:r w:rsidRPr="002B08F8">
        <w:rPr>
          <w:sz w:val="24"/>
          <w:szCs w:val="24"/>
        </w:rPr>
        <w:tab/>
      </w:r>
      <w:r w:rsidRPr="002B08F8">
        <w:rPr>
          <w:sz w:val="24"/>
          <w:szCs w:val="24"/>
        </w:rPr>
        <w:tab/>
      </w:r>
      <w:r w:rsidRPr="002B08F8">
        <w:rPr>
          <w:sz w:val="24"/>
          <w:szCs w:val="24"/>
        </w:rPr>
        <w:tab/>
        <w:t xml:space="preserve">                                                   от ___________________________</w:t>
      </w:r>
    </w:p>
    <w:p w:rsidR="00D023B5" w:rsidRPr="002B08F8" w:rsidRDefault="00D023B5" w:rsidP="00D023B5">
      <w:pPr>
        <w:jc w:val="center"/>
        <w:rPr>
          <w:sz w:val="24"/>
          <w:szCs w:val="24"/>
        </w:rPr>
      </w:pPr>
      <w:r w:rsidRPr="002B08F8">
        <w:rPr>
          <w:sz w:val="24"/>
          <w:szCs w:val="24"/>
        </w:rPr>
        <w:t xml:space="preserve">                                                                                                                   (фамилия, имя, отчество)</w:t>
      </w:r>
    </w:p>
    <w:p w:rsidR="00D023B5" w:rsidRPr="002B08F8" w:rsidRDefault="00D023B5" w:rsidP="00D023B5">
      <w:pPr>
        <w:rPr>
          <w:sz w:val="24"/>
          <w:szCs w:val="24"/>
        </w:rPr>
      </w:pPr>
      <w:r w:rsidRPr="002B08F8">
        <w:rPr>
          <w:sz w:val="24"/>
          <w:szCs w:val="24"/>
        </w:rPr>
        <w:tab/>
      </w:r>
      <w:r w:rsidRPr="002B08F8">
        <w:rPr>
          <w:sz w:val="24"/>
          <w:szCs w:val="24"/>
        </w:rPr>
        <w:tab/>
      </w:r>
      <w:r w:rsidRPr="002B08F8">
        <w:rPr>
          <w:sz w:val="24"/>
          <w:szCs w:val="24"/>
        </w:rPr>
        <w:tab/>
      </w:r>
      <w:r w:rsidRPr="002B08F8">
        <w:rPr>
          <w:sz w:val="24"/>
          <w:szCs w:val="24"/>
        </w:rPr>
        <w:tab/>
      </w:r>
      <w:r w:rsidRPr="002B08F8">
        <w:rPr>
          <w:sz w:val="24"/>
          <w:szCs w:val="24"/>
        </w:rPr>
        <w:tab/>
      </w:r>
      <w:r w:rsidRPr="002B08F8">
        <w:rPr>
          <w:sz w:val="24"/>
          <w:szCs w:val="24"/>
        </w:rPr>
        <w:tab/>
      </w:r>
      <w:r w:rsidRPr="002B08F8">
        <w:rPr>
          <w:sz w:val="24"/>
          <w:szCs w:val="24"/>
        </w:rPr>
        <w:tab/>
        <w:t>_______________________________</w:t>
      </w:r>
    </w:p>
    <w:p w:rsidR="00D023B5" w:rsidRPr="002B08F8" w:rsidRDefault="00D023B5" w:rsidP="00D023B5">
      <w:pPr>
        <w:rPr>
          <w:sz w:val="24"/>
          <w:szCs w:val="24"/>
        </w:rPr>
      </w:pPr>
      <w:r w:rsidRPr="002B08F8">
        <w:rPr>
          <w:sz w:val="24"/>
          <w:szCs w:val="24"/>
        </w:rPr>
        <w:tab/>
      </w:r>
      <w:r w:rsidRPr="002B08F8">
        <w:rPr>
          <w:sz w:val="24"/>
          <w:szCs w:val="24"/>
        </w:rPr>
        <w:tab/>
      </w:r>
      <w:r w:rsidRPr="002B08F8">
        <w:rPr>
          <w:sz w:val="24"/>
          <w:szCs w:val="24"/>
        </w:rPr>
        <w:tab/>
      </w:r>
      <w:r w:rsidRPr="002B08F8">
        <w:rPr>
          <w:sz w:val="24"/>
          <w:szCs w:val="24"/>
        </w:rPr>
        <w:tab/>
      </w:r>
      <w:r w:rsidRPr="002B08F8">
        <w:rPr>
          <w:sz w:val="24"/>
          <w:szCs w:val="24"/>
        </w:rPr>
        <w:tab/>
      </w:r>
      <w:r w:rsidRPr="002B08F8">
        <w:rPr>
          <w:sz w:val="24"/>
          <w:szCs w:val="24"/>
        </w:rPr>
        <w:tab/>
      </w:r>
      <w:r w:rsidRPr="002B08F8">
        <w:rPr>
          <w:sz w:val="24"/>
          <w:szCs w:val="24"/>
        </w:rPr>
        <w:tab/>
        <w:t>проживающего: _________________</w:t>
      </w:r>
    </w:p>
    <w:p w:rsidR="00D023B5" w:rsidRPr="002B08F8" w:rsidRDefault="00D023B5" w:rsidP="00D023B5">
      <w:pPr>
        <w:jc w:val="right"/>
        <w:rPr>
          <w:sz w:val="24"/>
          <w:szCs w:val="24"/>
        </w:rPr>
      </w:pPr>
      <w:r w:rsidRPr="002B08F8">
        <w:rPr>
          <w:sz w:val="24"/>
          <w:szCs w:val="24"/>
        </w:rPr>
        <w:t>(адрес  места регистрации)</w:t>
      </w:r>
    </w:p>
    <w:p w:rsidR="00D023B5" w:rsidRPr="002B08F8" w:rsidRDefault="00D023B5" w:rsidP="00D023B5">
      <w:pPr>
        <w:rPr>
          <w:sz w:val="24"/>
          <w:szCs w:val="24"/>
        </w:rPr>
      </w:pPr>
      <w:r w:rsidRPr="002B08F8">
        <w:rPr>
          <w:sz w:val="24"/>
          <w:szCs w:val="24"/>
        </w:rPr>
        <w:tab/>
      </w:r>
      <w:r w:rsidRPr="002B08F8">
        <w:rPr>
          <w:sz w:val="24"/>
          <w:szCs w:val="24"/>
        </w:rPr>
        <w:tab/>
      </w:r>
      <w:r w:rsidRPr="002B08F8">
        <w:rPr>
          <w:sz w:val="24"/>
          <w:szCs w:val="24"/>
        </w:rPr>
        <w:tab/>
      </w:r>
      <w:r w:rsidRPr="002B08F8">
        <w:rPr>
          <w:sz w:val="24"/>
          <w:szCs w:val="24"/>
        </w:rPr>
        <w:tab/>
      </w:r>
      <w:r w:rsidRPr="002B08F8">
        <w:rPr>
          <w:sz w:val="24"/>
          <w:szCs w:val="24"/>
        </w:rPr>
        <w:tab/>
      </w:r>
      <w:r w:rsidRPr="002B08F8">
        <w:rPr>
          <w:sz w:val="24"/>
          <w:szCs w:val="24"/>
        </w:rPr>
        <w:tab/>
      </w:r>
      <w:r w:rsidRPr="002B08F8">
        <w:rPr>
          <w:sz w:val="24"/>
          <w:szCs w:val="24"/>
        </w:rPr>
        <w:tab/>
        <w:t>_______________________________</w:t>
      </w:r>
    </w:p>
    <w:p w:rsidR="00D023B5" w:rsidRPr="002B08F8" w:rsidRDefault="00D023B5" w:rsidP="00D023B5">
      <w:pPr>
        <w:rPr>
          <w:sz w:val="24"/>
          <w:szCs w:val="24"/>
        </w:rPr>
      </w:pPr>
      <w:r w:rsidRPr="002B08F8">
        <w:rPr>
          <w:sz w:val="24"/>
          <w:szCs w:val="24"/>
        </w:rPr>
        <w:tab/>
      </w:r>
      <w:r w:rsidRPr="002B08F8">
        <w:rPr>
          <w:sz w:val="24"/>
          <w:szCs w:val="24"/>
        </w:rPr>
        <w:tab/>
      </w:r>
      <w:r w:rsidRPr="002B08F8">
        <w:rPr>
          <w:sz w:val="24"/>
          <w:szCs w:val="24"/>
        </w:rPr>
        <w:tab/>
      </w:r>
      <w:r w:rsidRPr="002B08F8">
        <w:rPr>
          <w:sz w:val="24"/>
          <w:szCs w:val="24"/>
        </w:rPr>
        <w:tab/>
      </w:r>
      <w:r w:rsidRPr="002B08F8">
        <w:rPr>
          <w:sz w:val="24"/>
          <w:szCs w:val="24"/>
        </w:rPr>
        <w:tab/>
      </w:r>
      <w:r w:rsidRPr="002B08F8">
        <w:rPr>
          <w:sz w:val="24"/>
          <w:szCs w:val="24"/>
        </w:rPr>
        <w:tab/>
      </w:r>
      <w:r w:rsidRPr="002B08F8">
        <w:rPr>
          <w:sz w:val="24"/>
          <w:szCs w:val="24"/>
        </w:rPr>
        <w:tab/>
        <w:t>_______________________________</w:t>
      </w:r>
    </w:p>
    <w:p w:rsidR="00D023B5" w:rsidRPr="002B08F8" w:rsidRDefault="00D023B5" w:rsidP="00D023B5">
      <w:pPr>
        <w:rPr>
          <w:sz w:val="24"/>
          <w:szCs w:val="24"/>
        </w:rPr>
      </w:pPr>
      <w:r w:rsidRPr="002B08F8">
        <w:rPr>
          <w:sz w:val="24"/>
          <w:szCs w:val="24"/>
        </w:rPr>
        <w:tab/>
      </w:r>
      <w:r w:rsidRPr="002B08F8">
        <w:rPr>
          <w:sz w:val="24"/>
          <w:szCs w:val="24"/>
        </w:rPr>
        <w:tab/>
      </w:r>
      <w:r w:rsidRPr="002B08F8">
        <w:rPr>
          <w:sz w:val="24"/>
          <w:szCs w:val="24"/>
        </w:rPr>
        <w:tab/>
      </w:r>
      <w:r w:rsidRPr="002B08F8">
        <w:rPr>
          <w:sz w:val="24"/>
          <w:szCs w:val="24"/>
        </w:rPr>
        <w:tab/>
      </w:r>
      <w:r w:rsidRPr="002B08F8">
        <w:rPr>
          <w:sz w:val="24"/>
          <w:szCs w:val="24"/>
        </w:rPr>
        <w:tab/>
      </w:r>
      <w:r w:rsidRPr="002B08F8">
        <w:rPr>
          <w:sz w:val="24"/>
          <w:szCs w:val="24"/>
        </w:rPr>
        <w:tab/>
      </w:r>
      <w:r w:rsidRPr="002B08F8">
        <w:rPr>
          <w:sz w:val="24"/>
          <w:szCs w:val="24"/>
        </w:rPr>
        <w:tab/>
        <w:t>паспорт: _______________________</w:t>
      </w:r>
    </w:p>
    <w:p w:rsidR="00D023B5" w:rsidRPr="002B08F8" w:rsidRDefault="00D023B5" w:rsidP="00D023B5">
      <w:pPr>
        <w:jc w:val="right"/>
        <w:rPr>
          <w:sz w:val="24"/>
          <w:szCs w:val="24"/>
        </w:rPr>
      </w:pPr>
      <w:r w:rsidRPr="002B08F8">
        <w:rPr>
          <w:sz w:val="24"/>
          <w:szCs w:val="24"/>
        </w:rPr>
        <w:t>(серия, номер, кем и когда выдан)</w:t>
      </w:r>
    </w:p>
    <w:p w:rsidR="00D023B5" w:rsidRPr="002B08F8" w:rsidRDefault="00D023B5" w:rsidP="00D023B5">
      <w:pPr>
        <w:rPr>
          <w:sz w:val="24"/>
          <w:szCs w:val="24"/>
        </w:rPr>
      </w:pPr>
      <w:r w:rsidRPr="002B08F8">
        <w:rPr>
          <w:sz w:val="24"/>
          <w:szCs w:val="24"/>
        </w:rPr>
        <w:tab/>
      </w:r>
      <w:r w:rsidRPr="002B08F8">
        <w:rPr>
          <w:sz w:val="24"/>
          <w:szCs w:val="24"/>
        </w:rPr>
        <w:tab/>
      </w:r>
      <w:r w:rsidRPr="002B08F8">
        <w:rPr>
          <w:sz w:val="24"/>
          <w:szCs w:val="24"/>
        </w:rPr>
        <w:tab/>
      </w:r>
      <w:r w:rsidRPr="002B08F8">
        <w:rPr>
          <w:sz w:val="24"/>
          <w:szCs w:val="24"/>
        </w:rPr>
        <w:tab/>
      </w:r>
      <w:r w:rsidRPr="002B08F8">
        <w:rPr>
          <w:sz w:val="24"/>
          <w:szCs w:val="24"/>
        </w:rPr>
        <w:tab/>
      </w:r>
      <w:r w:rsidRPr="002B08F8">
        <w:rPr>
          <w:sz w:val="24"/>
          <w:szCs w:val="24"/>
        </w:rPr>
        <w:tab/>
      </w:r>
      <w:r w:rsidRPr="002B08F8">
        <w:rPr>
          <w:sz w:val="24"/>
          <w:szCs w:val="24"/>
        </w:rPr>
        <w:tab/>
        <w:t>_______________________________</w:t>
      </w:r>
    </w:p>
    <w:p w:rsidR="00D023B5" w:rsidRPr="002B08F8" w:rsidRDefault="00D023B5" w:rsidP="00D023B5">
      <w:pPr>
        <w:rPr>
          <w:sz w:val="24"/>
          <w:szCs w:val="24"/>
        </w:rPr>
      </w:pPr>
      <w:r w:rsidRPr="002B08F8">
        <w:rPr>
          <w:sz w:val="24"/>
          <w:szCs w:val="24"/>
        </w:rPr>
        <w:tab/>
      </w:r>
      <w:r w:rsidRPr="002B08F8">
        <w:rPr>
          <w:sz w:val="24"/>
          <w:szCs w:val="24"/>
        </w:rPr>
        <w:tab/>
      </w:r>
      <w:r w:rsidRPr="002B08F8">
        <w:rPr>
          <w:sz w:val="24"/>
          <w:szCs w:val="24"/>
        </w:rPr>
        <w:tab/>
      </w:r>
      <w:r w:rsidRPr="002B08F8">
        <w:rPr>
          <w:sz w:val="24"/>
          <w:szCs w:val="24"/>
        </w:rPr>
        <w:tab/>
      </w:r>
      <w:r w:rsidRPr="002B08F8">
        <w:rPr>
          <w:sz w:val="24"/>
          <w:szCs w:val="24"/>
        </w:rPr>
        <w:tab/>
      </w:r>
      <w:r w:rsidRPr="002B08F8">
        <w:rPr>
          <w:sz w:val="24"/>
          <w:szCs w:val="24"/>
        </w:rPr>
        <w:tab/>
      </w:r>
      <w:r w:rsidRPr="002B08F8">
        <w:rPr>
          <w:sz w:val="24"/>
          <w:szCs w:val="24"/>
        </w:rPr>
        <w:tab/>
        <w:t>_______________________________</w:t>
      </w:r>
    </w:p>
    <w:p w:rsidR="00D023B5" w:rsidRPr="002B08F8" w:rsidRDefault="00D023B5" w:rsidP="00D023B5">
      <w:pPr>
        <w:rPr>
          <w:sz w:val="24"/>
          <w:szCs w:val="24"/>
        </w:rPr>
      </w:pPr>
    </w:p>
    <w:p w:rsidR="00D023B5" w:rsidRPr="002B08F8" w:rsidRDefault="00D023B5" w:rsidP="00D023B5">
      <w:pPr>
        <w:jc w:val="center"/>
        <w:rPr>
          <w:sz w:val="24"/>
          <w:szCs w:val="24"/>
        </w:rPr>
      </w:pPr>
      <w:proofErr w:type="gramStart"/>
      <w:r w:rsidRPr="002B08F8">
        <w:rPr>
          <w:sz w:val="24"/>
          <w:szCs w:val="24"/>
        </w:rPr>
        <w:t>З</w:t>
      </w:r>
      <w:proofErr w:type="gramEnd"/>
      <w:r w:rsidRPr="002B08F8">
        <w:rPr>
          <w:sz w:val="24"/>
          <w:szCs w:val="24"/>
        </w:rPr>
        <w:t xml:space="preserve"> А Я В Л Е Н И Е</w:t>
      </w:r>
    </w:p>
    <w:p w:rsidR="00D023B5" w:rsidRPr="002B08F8" w:rsidRDefault="00D023B5" w:rsidP="00D023B5">
      <w:pPr>
        <w:jc w:val="center"/>
        <w:rPr>
          <w:sz w:val="24"/>
          <w:szCs w:val="24"/>
        </w:rPr>
      </w:pPr>
    </w:p>
    <w:p w:rsidR="00D023B5" w:rsidRPr="002B08F8" w:rsidRDefault="00D023B5" w:rsidP="00D023B5">
      <w:pPr>
        <w:jc w:val="both"/>
        <w:rPr>
          <w:sz w:val="24"/>
          <w:szCs w:val="24"/>
        </w:rPr>
      </w:pPr>
      <w:r w:rsidRPr="002B08F8">
        <w:rPr>
          <w:sz w:val="24"/>
          <w:szCs w:val="24"/>
        </w:rPr>
        <w:tab/>
        <w:t xml:space="preserve">Прошу выдать разрешение на ввод в эксплуатацию __________________________________________________________________ </w:t>
      </w:r>
    </w:p>
    <w:p w:rsidR="00D023B5" w:rsidRPr="002B08F8" w:rsidRDefault="00D023B5" w:rsidP="00D023B5">
      <w:pPr>
        <w:jc w:val="both"/>
        <w:rPr>
          <w:sz w:val="24"/>
          <w:szCs w:val="24"/>
        </w:rPr>
      </w:pPr>
      <w:r w:rsidRPr="002B08F8">
        <w:rPr>
          <w:sz w:val="24"/>
          <w:szCs w:val="24"/>
        </w:rPr>
        <w:t xml:space="preserve">                                     (указать наименование объекта капитального строительства в соответствии  проекта) </w:t>
      </w:r>
    </w:p>
    <w:p w:rsidR="00D023B5" w:rsidRPr="002B08F8" w:rsidRDefault="00D023B5" w:rsidP="00D023B5">
      <w:pPr>
        <w:jc w:val="both"/>
        <w:rPr>
          <w:sz w:val="24"/>
          <w:szCs w:val="24"/>
        </w:rPr>
      </w:pPr>
      <w:r w:rsidRPr="002B08F8">
        <w:rPr>
          <w:sz w:val="24"/>
          <w:szCs w:val="24"/>
        </w:rPr>
        <w:t xml:space="preserve">по адресу:_________________________________________________________, </w:t>
      </w:r>
    </w:p>
    <w:p w:rsidR="00D023B5" w:rsidRPr="002B08F8" w:rsidRDefault="00D023B5" w:rsidP="00D023B5">
      <w:pPr>
        <w:jc w:val="center"/>
        <w:rPr>
          <w:sz w:val="24"/>
          <w:szCs w:val="24"/>
        </w:rPr>
      </w:pPr>
      <w:r w:rsidRPr="002B08F8">
        <w:rPr>
          <w:sz w:val="24"/>
          <w:szCs w:val="24"/>
        </w:rPr>
        <w:t>(улица, дом, помещение, этаж)</w:t>
      </w:r>
    </w:p>
    <w:p w:rsidR="00D023B5" w:rsidRPr="002B08F8" w:rsidRDefault="00D023B5" w:rsidP="00D023B5">
      <w:pPr>
        <w:jc w:val="both"/>
        <w:rPr>
          <w:sz w:val="24"/>
          <w:szCs w:val="24"/>
        </w:rPr>
      </w:pPr>
      <w:r w:rsidRPr="002B08F8">
        <w:rPr>
          <w:sz w:val="24"/>
          <w:szCs w:val="24"/>
        </w:rPr>
        <w:tab/>
      </w:r>
    </w:p>
    <w:p w:rsidR="00D023B5" w:rsidRPr="002B08F8" w:rsidRDefault="00D023B5" w:rsidP="00D023B5">
      <w:pPr>
        <w:ind w:firstLine="720"/>
        <w:jc w:val="both"/>
        <w:rPr>
          <w:sz w:val="24"/>
          <w:szCs w:val="24"/>
        </w:rPr>
      </w:pPr>
      <w:proofErr w:type="gramStart"/>
      <w:r w:rsidRPr="002B08F8">
        <w:rPr>
          <w:sz w:val="24"/>
          <w:szCs w:val="24"/>
        </w:rPr>
        <w:t>Документы, предусмотренные Градостроительным кодексом РФ прилагаю</w:t>
      </w:r>
      <w:proofErr w:type="gramEnd"/>
      <w:r w:rsidRPr="002B08F8">
        <w:rPr>
          <w:sz w:val="24"/>
          <w:szCs w:val="24"/>
        </w:rPr>
        <w:t xml:space="preserve">: </w:t>
      </w:r>
    </w:p>
    <w:p w:rsidR="00D023B5" w:rsidRPr="002B08F8" w:rsidRDefault="00D023B5" w:rsidP="00D023B5">
      <w:pPr>
        <w:ind w:firstLine="720"/>
        <w:jc w:val="both"/>
        <w:rPr>
          <w:sz w:val="24"/>
          <w:szCs w:val="24"/>
        </w:rPr>
      </w:pPr>
      <w:r w:rsidRPr="002B08F8">
        <w:rPr>
          <w:sz w:val="24"/>
          <w:szCs w:val="24"/>
        </w:rPr>
        <w:t>____________________________________________________________</w:t>
      </w:r>
    </w:p>
    <w:p w:rsidR="00D023B5" w:rsidRPr="002B08F8" w:rsidRDefault="00D023B5" w:rsidP="00D023B5">
      <w:pPr>
        <w:ind w:firstLine="720"/>
        <w:jc w:val="both"/>
        <w:rPr>
          <w:sz w:val="24"/>
          <w:szCs w:val="24"/>
        </w:rPr>
      </w:pPr>
      <w:r w:rsidRPr="002B08F8">
        <w:rPr>
          <w:sz w:val="24"/>
          <w:szCs w:val="24"/>
        </w:rPr>
        <w:t xml:space="preserve">                                                            (указать наименование документов)</w:t>
      </w:r>
    </w:p>
    <w:p w:rsidR="00D023B5" w:rsidRPr="002B08F8" w:rsidRDefault="00D023B5" w:rsidP="00D023B5">
      <w:pPr>
        <w:jc w:val="both"/>
        <w:rPr>
          <w:sz w:val="24"/>
          <w:szCs w:val="24"/>
        </w:rPr>
      </w:pPr>
    </w:p>
    <w:p w:rsidR="00D023B5" w:rsidRPr="002B08F8" w:rsidRDefault="00D023B5" w:rsidP="00D023B5">
      <w:pPr>
        <w:jc w:val="both"/>
        <w:rPr>
          <w:sz w:val="24"/>
          <w:szCs w:val="24"/>
        </w:rPr>
      </w:pPr>
    </w:p>
    <w:p w:rsidR="00D023B5" w:rsidRPr="002B08F8" w:rsidRDefault="00D023B5" w:rsidP="00D023B5">
      <w:pPr>
        <w:jc w:val="both"/>
        <w:rPr>
          <w:sz w:val="24"/>
          <w:szCs w:val="24"/>
        </w:rPr>
      </w:pPr>
    </w:p>
    <w:p w:rsidR="00D023B5" w:rsidRPr="002B08F8" w:rsidRDefault="00D023B5" w:rsidP="00D023B5">
      <w:pPr>
        <w:jc w:val="both"/>
        <w:rPr>
          <w:sz w:val="24"/>
          <w:szCs w:val="24"/>
        </w:rPr>
      </w:pPr>
    </w:p>
    <w:p w:rsidR="00D023B5" w:rsidRPr="002B08F8" w:rsidRDefault="00D023B5" w:rsidP="00D023B5">
      <w:pPr>
        <w:jc w:val="both"/>
        <w:rPr>
          <w:sz w:val="24"/>
          <w:szCs w:val="24"/>
        </w:rPr>
      </w:pPr>
    </w:p>
    <w:p w:rsidR="00D023B5" w:rsidRPr="002B08F8" w:rsidRDefault="00D023B5" w:rsidP="00D023B5">
      <w:pPr>
        <w:jc w:val="both"/>
        <w:rPr>
          <w:sz w:val="24"/>
          <w:szCs w:val="24"/>
        </w:rPr>
      </w:pPr>
      <w:r w:rsidRPr="002B08F8">
        <w:rPr>
          <w:sz w:val="24"/>
          <w:szCs w:val="24"/>
        </w:rPr>
        <w:t xml:space="preserve">«___»_____________ 20__ г.         ____________ </w:t>
      </w:r>
      <w:r w:rsidR="002B08F8">
        <w:rPr>
          <w:sz w:val="24"/>
          <w:szCs w:val="24"/>
        </w:rPr>
        <w:t xml:space="preserve">         </w:t>
      </w:r>
      <w:r w:rsidRPr="002B08F8">
        <w:rPr>
          <w:sz w:val="24"/>
          <w:szCs w:val="24"/>
        </w:rPr>
        <w:t xml:space="preserve">   ________________________</w:t>
      </w:r>
    </w:p>
    <w:p w:rsidR="00D023B5" w:rsidRPr="002B08F8" w:rsidRDefault="00D023B5" w:rsidP="00D023B5">
      <w:pPr>
        <w:jc w:val="both"/>
      </w:pPr>
      <w:r w:rsidRPr="002B08F8">
        <w:t>число)      (месяц)                 (год)                (подпись)                                                     (ФИО)</w:t>
      </w:r>
    </w:p>
    <w:sectPr w:rsidR="00D023B5" w:rsidRPr="002B08F8" w:rsidSect="008240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C2585"/>
    <w:multiLevelType w:val="multilevel"/>
    <w:tmpl w:val="364A19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3B5"/>
    <w:rsid w:val="00051E82"/>
    <w:rsid w:val="001F5134"/>
    <w:rsid w:val="00254EA2"/>
    <w:rsid w:val="002A0D53"/>
    <w:rsid w:val="002A12F0"/>
    <w:rsid w:val="002B08F8"/>
    <w:rsid w:val="002C230D"/>
    <w:rsid w:val="002D5742"/>
    <w:rsid w:val="00323F3C"/>
    <w:rsid w:val="00340D6A"/>
    <w:rsid w:val="00347FC2"/>
    <w:rsid w:val="0037062B"/>
    <w:rsid w:val="00596CD0"/>
    <w:rsid w:val="005D1427"/>
    <w:rsid w:val="006E4814"/>
    <w:rsid w:val="007B1B81"/>
    <w:rsid w:val="00824081"/>
    <w:rsid w:val="008819D0"/>
    <w:rsid w:val="0089485A"/>
    <w:rsid w:val="00A002EE"/>
    <w:rsid w:val="00B22A8B"/>
    <w:rsid w:val="00C20C92"/>
    <w:rsid w:val="00D023B5"/>
    <w:rsid w:val="00D16060"/>
    <w:rsid w:val="00D32C67"/>
    <w:rsid w:val="00D57444"/>
    <w:rsid w:val="00EC600B"/>
    <w:rsid w:val="00FA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3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023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3">
    <w:name w:val="Гипертекстовая ссылка"/>
    <w:rsid w:val="00D023B5"/>
    <w:rPr>
      <w:color w:val="008000"/>
    </w:rPr>
  </w:style>
  <w:style w:type="paragraph" w:customStyle="1" w:styleId="a4">
    <w:name w:val="Знак Знак Знак Знак"/>
    <w:basedOn w:val="a"/>
    <w:rsid w:val="00D023B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7">
    <w:name w:val="Style7"/>
    <w:basedOn w:val="a"/>
    <w:rsid w:val="00D023B5"/>
    <w:pPr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D023B5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2D57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-kir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2947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19707</CharactersWithSpaces>
  <SharedDoc>false</SharedDoc>
  <HLinks>
    <vt:vector size="24" baseType="variant">
      <vt:variant>
        <vt:i4>2686996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sub_5407</vt:lpwstr>
      </vt:variant>
      <vt:variant>
        <vt:i4>3014673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2686996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sub_5407</vt:lpwstr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cp:lastModifiedBy>Пользователь</cp:lastModifiedBy>
  <cp:revision>6</cp:revision>
  <cp:lastPrinted>2014-07-16T02:46:00Z</cp:lastPrinted>
  <dcterms:created xsi:type="dcterms:W3CDTF">2014-07-15T07:21:00Z</dcterms:created>
  <dcterms:modified xsi:type="dcterms:W3CDTF">2021-06-17T06:40:00Z</dcterms:modified>
</cp:coreProperties>
</file>